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3B5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HEKTAŞ TİCARET T.A.Ş.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TARIM İLACI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PESTICIDES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KARAKÖY – İSTANBUL/ 07.03.2002 TARİHİNDEN SONRA GEBZE-KOCAELİ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DOC.DR.H.</w:t>
            </w:r>
            <w:r>
              <w:rPr>
                <w:b w:val="0"/>
              </w:rPr>
              <w:t>ENİS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H.İNCİ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BÜLENT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METİN SAĞLAM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ÇETİN HASPİŞİREN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DORMAN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262 75</w:t>
            </w:r>
            <w:r>
              <w:rPr>
                <w:rFonts w:ascii="Arial" w:hAnsi="Arial"/>
                <w:color w:val="000000"/>
                <w:sz w:val="16"/>
              </w:rPr>
              <w:t>11412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262 7511422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PETROL-İŞ SEDİKASI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PETROL-İŞ TRADES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13.595.000.000.000.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</w:t>
            </w:r>
            <w:r>
              <w:rPr>
                <w:rFonts w:ascii="Arial" w:hAnsi="Arial"/>
                <w:color w:val="000000"/>
                <w:sz w:val="16"/>
              </w:rPr>
              <w:t xml:space="preserve">YMETLER BORSASI ULUSAL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3B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C3B5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</w:t>
            </w:r>
            <w:r>
              <w:rPr>
                <w:rFonts w:ascii="Arial" w:hAnsi="Arial"/>
                <w:b/>
                <w:sz w:val="16"/>
              </w:rPr>
              <w:t>LACI(TON)</w:t>
            </w:r>
          </w:p>
        </w:tc>
        <w:tc>
          <w:tcPr>
            <w:tcW w:w="1378" w:type="dxa"/>
          </w:tcPr>
          <w:p w:rsidR="00000000" w:rsidRDefault="00BC3B55">
            <w:pPr>
              <w:ind w:right="17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3B55">
            <w:pPr>
              <w:ind w:right="17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PESTICIDES(TONS)</w:t>
            </w:r>
          </w:p>
        </w:tc>
        <w:tc>
          <w:tcPr>
            <w:tcW w:w="1378" w:type="dxa"/>
          </w:tcPr>
          <w:p w:rsidR="00000000" w:rsidRDefault="00BC3B55">
            <w:pPr>
              <w:ind w:right="175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C3B55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C3B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10.364</w:t>
            </w:r>
          </w:p>
        </w:tc>
        <w:tc>
          <w:tcPr>
            <w:tcW w:w="1378" w:type="dxa"/>
          </w:tcPr>
          <w:p w:rsidR="00000000" w:rsidRDefault="00BC3B5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C3B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8.118</w:t>
            </w:r>
          </w:p>
        </w:tc>
        <w:tc>
          <w:tcPr>
            <w:tcW w:w="1378" w:type="dxa"/>
          </w:tcPr>
          <w:p w:rsidR="00000000" w:rsidRDefault="00BC3B55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13,70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3B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C3B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C3B5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7.716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</w:t>
            </w:r>
            <w:r>
              <w:rPr>
                <w:rFonts w:ascii="Arial" w:hAnsi="Arial"/>
                <w:i/>
                <w:sz w:val="16"/>
              </w:rPr>
              <w:t>ny realized  in the last two years  are given below.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1843"/>
        <w:gridCol w:w="2126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Costs(%)</w:t>
            </w:r>
          </w:p>
        </w:tc>
        <w:tc>
          <w:tcPr>
            <w:tcW w:w="1843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269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11.410.783.000.000.</w:t>
            </w:r>
          </w:p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18.554.118 $</w:t>
            </w:r>
          </w:p>
        </w:tc>
        <w:tc>
          <w:tcPr>
            <w:tcW w:w="2126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68,6</w:t>
            </w:r>
          </w:p>
        </w:tc>
        <w:tc>
          <w:tcPr>
            <w:tcW w:w="1843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66.474.000.000.</w:t>
            </w:r>
          </w:p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1.118.267 $</w:t>
            </w:r>
          </w:p>
        </w:tc>
        <w:tc>
          <w:tcPr>
            <w:tcW w:w="2268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BC3B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14.733.690.000.000.</w:t>
            </w:r>
          </w:p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12.027.502 $</w:t>
            </w:r>
          </w:p>
        </w:tc>
        <w:tc>
          <w:tcPr>
            <w:tcW w:w="2126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69.3</w:t>
            </w:r>
          </w:p>
        </w:tc>
        <w:tc>
          <w:tcPr>
            <w:tcW w:w="1843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1.154.271.000.000.</w:t>
            </w:r>
          </w:p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1.012.513 $</w:t>
            </w:r>
          </w:p>
        </w:tc>
        <w:tc>
          <w:tcPr>
            <w:tcW w:w="2268" w:type="dxa"/>
          </w:tcPr>
          <w:p w:rsidR="00000000" w:rsidRDefault="00BC3B55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0,035</w:t>
            </w:r>
          </w:p>
        </w:tc>
      </w:tr>
    </w:tbl>
    <w:p w:rsidR="00000000" w:rsidRDefault="00BC3B55">
      <w:pPr>
        <w:rPr>
          <w:rFonts w:ascii="Arial" w:hAnsi="Arial"/>
          <w:b/>
          <w:sz w:val="16"/>
          <w:u w:val="single"/>
        </w:rPr>
      </w:pPr>
    </w:p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3B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pStyle w:val="Heading4"/>
            </w:pPr>
            <w:r>
              <w:t>Devam Eden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BC3B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BANDIRMA YEM FABRİKALARI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ind w:lef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TAKİMSAN TARIM KİMYA SAN.TİC.A.Ş.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13.500.000.000.TL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C3B55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52,28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BC3B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BC3B5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BC3B5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BC3B5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C3B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3B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3B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</w:t>
            </w:r>
            <w:r>
              <w:rPr>
                <w:rFonts w:ascii="Arial" w:hAnsi="Arial"/>
                <w:i/>
                <w:sz w:val="16"/>
              </w:rPr>
              <w:t>e main shareholders and their participations in the equity capital are shown below.</w:t>
            </w:r>
          </w:p>
        </w:tc>
      </w:tr>
    </w:tbl>
    <w:p w:rsidR="00000000" w:rsidRDefault="00BC3B55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BC3B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3B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C3B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3B5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C3B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1908" w:type="dxa"/>
          </w:tcPr>
          <w:p w:rsidR="00000000" w:rsidRDefault="00BC3B55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7.315.624.310.000</w:t>
            </w:r>
          </w:p>
        </w:tc>
        <w:tc>
          <w:tcPr>
            <w:tcW w:w="2410" w:type="dxa"/>
          </w:tcPr>
          <w:p w:rsidR="00000000" w:rsidRDefault="00BC3B5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KRE</w:t>
            </w:r>
            <w:r>
              <w:rPr>
                <w:rFonts w:ascii="Arial" w:hAnsi="Arial"/>
                <w:sz w:val="16"/>
              </w:rPr>
              <w:t>Dİ KOOPERATİFLERİ</w:t>
            </w:r>
          </w:p>
        </w:tc>
        <w:tc>
          <w:tcPr>
            <w:tcW w:w="1908" w:type="dxa"/>
          </w:tcPr>
          <w:p w:rsidR="00000000" w:rsidRDefault="00BC3B55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516.934.056.000</w:t>
            </w:r>
          </w:p>
        </w:tc>
        <w:tc>
          <w:tcPr>
            <w:tcW w:w="2410" w:type="dxa"/>
          </w:tcPr>
          <w:p w:rsidR="00000000" w:rsidRDefault="00BC3B5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3B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BC3B55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5.762.441.634.000</w:t>
            </w:r>
          </w:p>
        </w:tc>
        <w:tc>
          <w:tcPr>
            <w:tcW w:w="2410" w:type="dxa"/>
          </w:tcPr>
          <w:p w:rsidR="00000000" w:rsidRDefault="00BC3B5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3B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C3B55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13.595.000.000.000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BC3B5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100.00</w:t>
            </w:r>
          </w:p>
        </w:tc>
      </w:tr>
    </w:tbl>
    <w:p w:rsidR="00000000" w:rsidRDefault="00BC3B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C3B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C3B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3B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C3B55">
      <w:pPr>
        <w:ind w:right="-1231"/>
        <w:rPr>
          <w:rFonts w:ascii="Arial" w:hAnsi="Arial"/>
          <w:sz w:val="16"/>
        </w:rPr>
      </w:pPr>
    </w:p>
    <w:p w:rsidR="00000000" w:rsidRDefault="00BC3B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032"/>
    <w:multiLevelType w:val="singleLevel"/>
    <w:tmpl w:val="142665E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0009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3B55"/>
    <w:rsid w:val="00B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EBCF7-AB1F-4AA8-8F21-B48C242E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2022-09-01T22:00:00Z</dcterms:created>
  <dcterms:modified xsi:type="dcterms:W3CDTF">2022-09-01T22:00:00Z</dcterms:modified>
</cp:coreProperties>
</file>