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İŞ YATIRIM ORTAKLIĞI A.Ş.</w:t>
            </w:r>
          </w:p>
        </w:tc>
      </w:tr>
    </w:tbl>
    <w:p w:rsidR="00000000" w:rsidRDefault="00BB2FB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Manager)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HIZLIKAN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SERDAR DİZDAROĞLU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DİNÇER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ALİ MADENDERE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</w:t>
            </w:r>
            <w:r>
              <w:rPr>
                <w:rFonts w:ascii="Arial" w:hAnsi="Arial"/>
                <w:color w:val="000000"/>
                <w:sz w:val="16"/>
              </w:rPr>
              <w:t xml:space="preserve"> ŞENCAN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S. UĞUR YILDIRIM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R.AYTEKİN YEGÜL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212/ 284 16 12 – 284 16 78 - 284 17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212/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pStyle w:val="Heading1"/>
            </w:pPr>
            <w:r>
              <w:t>135.000.000.000.000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(National)</w:t>
            </w:r>
          </w:p>
        </w:tc>
      </w:tr>
    </w:tbl>
    <w:p w:rsidR="00000000" w:rsidRDefault="00BB2FB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B2F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taklığın 28.12.2001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BB2F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B2F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28.12.2001 is shown below.</w:t>
            </w:r>
          </w:p>
        </w:tc>
      </w:tr>
    </w:tbl>
    <w:p w:rsidR="00000000" w:rsidRDefault="00BB2FBA">
      <w:pPr>
        <w:ind w:left="1276"/>
        <w:rPr>
          <w:rFonts w:ascii="Arial" w:hAnsi="Arial"/>
          <w:sz w:val="16"/>
        </w:rPr>
      </w:pPr>
    </w:p>
    <w:p w:rsidR="00000000" w:rsidRDefault="00BB2FBA">
      <w:pPr>
        <w:ind w:left="1276"/>
        <w:rPr>
          <w:rFonts w:ascii="Arial" w:hAnsi="Arial"/>
          <w:sz w:val="16"/>
        </w:rPr>
      </w:pPr>
      <w:r>
        <w:rPr>
          <w:rFonts w:ascii="Arial" w:hAnsi="Arial"/>
          <w:sz w:val="16"/>
        </w:rPr>
        <w:t>“İş Yatırım Ortaklığı A.Ş.’nin 28.12.2</w:t>
      </w:r>
      <w:r>
        <w:rPr>
          <w:rFonts w:ascii="Arial" w:hAnsi="Arial"/>
          <w:sz w:val="16"/>
        </w:rPr>
        <w:t>001 tarihli Portföy Değer Tablosu</w:t>
      </w:r>
    </w:p>
    <w:p w:rsidR="00000000" w:rsidRDefault="00BB2FBA">
      <w:pPr>
        <w:ind w:left="1276"/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529"/>
        <w:gridCol w:w="1529"/>
        <w:gridCol w:w="1529"/>
        <w:gridCol w:w="622"/>
        <w:gridCol w:w="6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  <w:tcBorders>
              <w:top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Kıymetin Türü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(Securites)</w:t>
            </w:r>
          </w:p>
        </w:tc>
        <w:tc>
          <w:tcPr>
            <w:tcW w:w="1529" w:type="dxa"/>
            <w:tcBorders>
              <w:top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Nominal Değer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(Nominal Value)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1529" w:type="dxa"/>
            <w:tcBorders>
              <w:top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Alış Maliyeti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 Cost)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(TL)</w:t>
            </w:r>
          </w:p>
        </w:tc>
        <w:tc>
          <w:tcPr>
            <w:tcW w:w="1529" w:type="dxa"/>
            <w:tcBorders>
              <w:top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Rayiç Değer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 Market Value)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622" w:type="dxa"/>
            <w:tcBorders>
              <w:top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627" w:type="dxa"/>
            <w:tcBorders>
              <w:top w:val="single" w:sz="6" w:space="0" w:color="auto"/>
            </w:tcBorders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I. HİSSE SENETLERİ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(Shares)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3.978.177.610.000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18.265.063.594.856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20.505.882.090.130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KİMYA, PETROL,KAUÇUK ve PLASTİK</w:t>
            </w:r>
          </w:p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chemicals and petroleum,Rubber,Pls.)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307.500.000.000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4.333.027.442.823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4.585.485.000.000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TÜPRAŞ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3.335.527.442.823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3.490.440.000.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17,02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997.500.000.000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1.095.045.000.000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5,34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 ve TOPRAĞA DAYALI SANAYİ</w:t>
            </w:r>
          </w:p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(Manufacture of Non-Metallic Min.Pro.)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255.284.760.000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1.560.833.531.704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1.804.897.334.880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AKÇANSA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954.319.182.</w:t>
            </w:r>
            <w:r>
              <w:rPr>
                <w:rFonts w:ascii="Arial" w:hAnsi="Arial"/>
                <w:color w:val="000000"/>
                <w:sz w:val="16"/>
              </w:rPr>
              <w:t>214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1.051.160.000.000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5,13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145.284.760.000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606.514.349.490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753.737.334.880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3,68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TİCARET</w:t>
            </w:r>
            <w:r>
              <w:rPr>
                <w:rFonts w:ascii="Arial" w:hAnsi="Arial"/>
                <w:i/>
                <w:color w:val="000000"/>
                <w:sz w:val="16"/>
              </w:rPr>
              <w:t>(Retail Trade)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624.645.000.000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MİGROS</w:t>
            </w:r>
          </w:p>
        </w:tc>
        <w:tc>
          <w:tcPr>
            <w:tcW w:w="1529" w:type="dxa"/>
            <w:tcBorders>
              <w:bottom w:val="single" w:sz="6" w:space="0" w:color="auto"/>
            </w:tcBorders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1529" w:type="dxa"/>
            <w:tcBorders>
              <w:bottom w:val="single" w:sz="6" w:space="0" w:color="auto"/>
            </w:tcBorders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625.000.000.000</w:t>
            </w:r>
          </w:p>
        </w:tc>
        <w:tc>
          <w:tcPr>
            <w:tcW w:w="1529" w:type="dxa"/>
            <w:tcBorders>
              <w:bottom w:val="single" w:sz="6" w:space="0" w:color="auto"/>
            </w:tcBorders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624.645.000.000</w:t>
            </w:r>
          </w:p>
        </w:tc>
        <w:tc>
          <w:tcPr>
            <w:tcW w:w="622" w:type="dxa"/>
            <w:tcBorders>
              <w:bottom w:val="single" w:sz="6" w:space="0" w:color="auto"/>
            </w:tcBorders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3,05</w:t>
            </w:r>
          </w:p>
        </w:tc>
        <w:tc>
          <w:tcPr>
            <w:tcW w:w="627" w:type="dxa"/>
            <w:tcBorders>
              <w:bottom w:val="single" w:sz="6" w:space="0" w:color="auto"/>
            </w:tcBorders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HOLDİNGLER ve YATIRIM ŞİRKETLERİ</w:t>
            </w:r>
          </w:p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(Holdings and Investment Companies)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1.778.415.512.663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2.123.625.000.000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10,36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ALARKO HOLDİNG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1.778.415.512.663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2.123.625.000.000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10,36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SİGORTA ŞİRKETLERİ </w:t>
            </w:r>
            <w:r>
              <w:rPr>
                <w:rFonts w:ascii="Arial" w:hAnsi="Arial"/>
                <w:i/>
                <w:color w:val="000000"/>
                <w:sz w:val="16"/>
              </w:rPr>
              <w:t>(Insurance Companies)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</w:t>
            </w:r>
            <w:r>
              <w:rPr>
                <w:rFonts w:ascii="Arial" w:hAnsi="Arial"/>
                <w:color w:val="000000"/>
                <w:sz w:val="16"/>
              </w:rPr>
              <w:t>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865.543.340.907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967.500.000.000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SİGORTA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865.543.340.907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967.500.000.000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BANKALAR </w:t>
            </w:r>
            <w:r>
              <w:rPr>
                <w:rFonts w:ascii="Arial" w:hAnsi="Arial"/>
                <w:i/>
                <w:color w:val="000000"/>
                <w:sz w:val="16"/>
              </w:rPr>
              <w:t>(Banks)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2.173.392.850.000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5.402.771.290.198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6.357.923.255.250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31,01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BANKASI (A)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3.507.000.000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2.497.</w:t>
            </w:r>
            <w:r>
              <w:rPr>
                <w:rFonts w:ascii="Arial" w:hAnsi="Arial"/>
                <w:color w:val="000000"/>
                <w:sz w:val="16"/>
              </w:rPr>
              <w:t>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BANKASI (B)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147.450.455.981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146.695.224.000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2.839.957.168.444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3.209.500.000.000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15,65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T.S.K.B.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623.218.750.000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445.544.750.000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592.681.031.250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2,89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BANKASI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392.145.249.106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442.300.000.000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BANKASI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1.574.166.666.667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1.964.250.000.000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 EŞYA, GEREÇ YAPIMI</w:t>
            </w:r>
          </w:p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Manufacture of Fabricated Metal Products, Machinery &amp; Equipment)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2.899.399.174.641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221.900.000.000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15,71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1.662.827.477.310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1.930.950.000.000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741.571.697.331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780.150.000.000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TOFAŞ OTO FABRİKA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510.800.000.000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2,49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GAZ VE</w:t>
            </w:r>
            <w:r>
              <w:rPr>
                <w:rFonts w:ascii="Arial" w:hAnsi="Arial"/>
                <w:color w:val="000000"/>
                <w:sz w:val="16"/>
              </w:rPr>
              <w:t xml:space="preserve"> SU </w:t>
            </w:r>
            <w:r>
              <w:rPr>
                <w:rFonts w:ascii="Arial" w:hAnsi="Arial"/>
                <w:i/>
                <w:color w:val="000000"/>
                <w:sz w:val="16"/>
              </w:rPr>
              <w:t>(Electrcity, gas and water)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800.073.301.920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819.906.500.000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AYEN ENERJİ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490.484.016.206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500.084.000.000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2,44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309.589.285.714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319.822.500.000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1,56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II. BORÇLANMA SENETLERİ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(Gov.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Debt Securities)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24.500.000.000.000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20.967.898.333.330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21.586.029.795.799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23.01.2002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895.633.333.330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969.614.430.248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4,49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13.02.2001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1.740.600.000.000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1.882.603.410.308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08.05.2002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1.600.800.000.000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1.660.477.328.225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20.03.2002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14.865.990.000.000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15.184.232.814.527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70,34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10.07.2002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1.864.875.000.000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1.889.101.812.491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III. DİĞER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(Others)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7.642.051.880.000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7.613.000.000.000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7.641.446.976.425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TERS REPO </w:t>
            </w:r>
            <w:r>
              <w:rPr>
                <w:rFonts w:ascii="Arial" w:hAnsi="Arial"/>
                <w:i/>
                <w:color w:val="000000"/>
                <w:sz w:val="16"/>
              </w:rPr>
              <w:t>(Reverse Repo)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31.12.2001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7.528.368.493.151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7.528.368.493.151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98,52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02.01.2002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113.683.386.849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113.000.000.000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113.078.483.274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PORTFÖY TOPLAMI DEĞERİ (I+II+III)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Portfolio Value)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36.120.229.490.000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46.845.961.928.186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49.733.358.862.354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HAZIR DEĞERLER (+) </w:t>
            </w:r>
            <w:r>
              <w:rPr>
                <w:rFonts w:ascii="Arial" w:hAnsi="Arial"/>
                <w:i/>
                <w:color w:val="000000"/>
                <w:sz w:val="16"/>
              </w:rPr>
              <w:t>(Current Assets)</w:t>
            </w: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5.437.529.907</w:t>
            </w:r>
          </w:p>
        </w:tc>
        <w:tc>
          <w:tcPr>
            <w:tcW w:w="62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 KASA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5.437.529.907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PORTFÖY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Portfolio V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alue)</w:t>
            </w: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49.738.796.392.261</w:t>
            </w:r>
          </w:p>
        </w:tc>
        <w:tc>
          <w:tcPr>
            <w:tcW w:w="622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ALACAKLAR(+) </w:t>
            </w:r>
            <w:r>
              <w:rPr>
                <w:rFonts w:ascii="Arial" w:hAnsi="Arial"/>
                <w:i/>
                <w:color w:val="000000"/>
                <w:sz w:val="16"/>
              </w:rPr>
              <w:t>(Receivables)</w:t>
            </w: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1.797.129.597.704</w:t>
            </w:r>
          </w:p>
        </w:tc>
        <w:tc>
          <w:tcPr>
            <w:tcW w:w="62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DIGER AKTIFLER </w:t>
            </w:r>
            <w:r>
              <w:rPr>
                <w:rFonts w:ascii="Arial" w:hAnsi="Arial"/>
                <w:i/>
                <w:color w:val="000000"/>
                <w:sz w:val="16"/>
              </w:rPr>
              <w:t>(Other Assets)</w:t>
            </w: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57.990.514.288</w:t>
            </w:r>
          </w:p>
        </w:tc>
        <w:tc>
          <w:tcPr>
            <w:tcW w:w="62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BORÇLAR(-) </w:t>
            </w:r>
            <w:r>
              <w:rPr>
                <w:rFonts w:ascii="Arial" w:hAnsi="Arial"/>
                <w:i/>
                <w:color w:val="000000"/>
                <w:sz w:val="16"/>
              </w:rPr>
              <w:t>(Debts)</w:t>
            </w: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1.159.643.153.782</w:t>
            </w:r>
          </w:p>
        </w:tc>
        <w:tc>
          <w:tcPr>
            <w:tcW w:w="62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DEĞER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Value)</w:t>
            </w: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50.434.273.350.471</w:t>
            </w:r>
          </w:p>
        </w:tc>
        <w:tc>
          <w:tcPr>
            <w:tcW w:w="62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28" w:type="dxa"/>
          </w:tcPr>
          <w:p w:rsidR="00000000" w:rsidRDefault="00BB2FBA">
            <w:pPr>
              <w:pStyle w:val="Heading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DEĞER / TOPLAM PAY SAYISI 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BB2FBA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 Value /</w:t>
            </w:r>
            <w:r>
              <w:rPr>
                <w:rFonts w:ascii="Arial" w:hAnsi="Arial"/>
                <w:i/>
                <w:sz w:val="16"/>
                <w:lang w:val="en-US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 Number of Shares)</w:t>
            </w:r>
            <w:r>
              <w:rPr>
                <w:rFonts w:ascii="Arial" w:hAnsi="Arial"/>
                <w:i/>
                <w:sz w:val="16"/>
                <w:lang w:val="en-US"/>
              </w:rPr>
              <w:t xml:space="preserve"> </w:t>
            </w: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9" w:type="dxa"/>
          </w:tcPr>
          <w:p w:rsidR="00000000" w:rsidRDefault="00BB2FB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1.681</w:t>
            </w:r>
          </w:p>
        </w:tc>
        <w:tc>
          <w:tcPr>
            <w:tcW w:w="62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7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B2FBA">
      <w:pPr>
        <w:rPr>
          <w:rFonts w:ascii="Arial" w:hAnsi="Arial"/>
          <w:color w:val="FF0000"/>
          <w:sz w:val="16"/>
        </w:rPr>
      </w:pPr>
    </w:p>
    <w:p w:rsidR="00000000" w:rsidRDefault="00BB2FB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2FB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2FB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2FB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2FBA">
      <w:pPr>
        <w:jc w:val="both"/>
        <w:rPr>
          <w:rFonts w:ascii="Arial" w:hAnsi="Arial"/>
          <w:b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Ortaklık sermayesinin veya toplam </w:t>
      </w:r>
      <w:r>
        <w:rPr>
          <w:rFonts w:ascii="Arial" w:hAnsi="Arial"/>
          <w:sz w:val="16"/>
        </w:rPr>
        <w:t>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TÜRKİYE İŞ BANKASI A.Ş.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3.000.000</w:t>
            </w:r>
          </w:p>
        </w:tc>
        <w:tc>
          <w:tcPr>
            <w:tcW w:w="2410" w:type="dxa"/>
          </w:tcPr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10,00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B2F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</w:t>
      </w:r>
      <w:r>
        <w:rPr>
          <w:rFonts w:ascii="Arial" w:hAnsi="Arial"/>
          <w:sz w:val="16"/>
        </w:rPr>
        <w:t>etim organlarında görevli pay sahibi kişiler (ayrı ayrı) : Yoktur.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hissedarlar  (ayrı ayrı) : Yoktur.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</w:t>
      </w:r>
      <w:r>
        <w:rPr>
          <w:rFonts w:ascii="Arial" w:hAnsi="Arial"/>
          <w:sz w:val="16"/>
        </w:rPr>
        <w:t>şlıklarında belirtilen hissedarlar ile birinci dereceden akrabalık ilişkisi bulunan pay sahibi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 : Yoktur.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</w:t>
      </w:r>
      <w:r>
        <w:rPr>
          <w:rFonts w:ascii="Arial" w:hAnsi="Arial"/>
          <w:sz w:val="16"/>
        </w:rPr>
        <w:t xml:space="preserve"> ile aynı holding, grup yada topluluk bünyesinde bulunan tüzel kişi ortaklar ( ayrı ayrı )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TİBAŞ MEN . MUN .SOS G. VE YARD.VAKFI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YATIRIM  FİNANSMAN  A.Ş.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2.881.326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75.000</w:t>
            </w:r>
          </w:p>
        </w:tc>
        <w:tc>
          <w:tcPr>
            <w:tcW w:w="2410" w:type="dxa"/>
          </w:tcPr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9,60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0,25 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FB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2FB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B2FB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HALKA AÇIK KISIM</w:t>
            </w:r>
          </w:p>
        </w:tc>
        <w:tc>
          <w:tcPr>
            <w:tcW w:w="1908" w:type="dxa"/>
          </w:tcPr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24.043.674</w:t>
            </w:r>
          </w:p>
        </w:tc>
        <w:tc>
          <w:tcPr>
            <w:tcW w:w="2410" w:type="dxa"/>
          </w:tcPr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80,15</w:t>
            </w:r>
          </w:p>
          <w:p w:rsidR="00000000" w:rsidRDefault="00BB2FB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BB2FB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2FB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BB2FBA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(1+2+3+4+5+Diğer O</w:t>
      </w:r>
      <w:r>
        <w:rPr>
          <w:rFonts w:ascii="Arial" w:hAnsi="Arial"/>
          <w:sz w:val="16"/>
        </w:rPr>
        <w:t>rtaklar)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30.000.000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100</w:t>
      </w:r>
    </w:p>
    <w:p w:rsidR="00000000" w:rsidRDefault="00BB2FB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F3C"/>
    <w:multiLevelType w:val="hybridMultilevel"/>
    <w:tmpl w:val="41769E2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E41B10"/>
    <w:multiLevelType w:val="hybridMultilevel"/>
    <w:tmpl w:val="CECE6ED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710162"/>
    <w:multiLevelType w:val="hybridMultilevel"/>
    <w:tmpl w:val="985C8F1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0196386">
    <w:abstractNumId w:val="2"/>
  </w:num>
  <w:num w:numId="2" w16cid:durableId="408313409">
    <w:abstractNumId w:val="0"/>
  </w:num>
  <w:num w:numId="3" w16cid:durableId="79267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FBA"/>
    <w:rsid w:val="00B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355B-0E22-4166-99AC-EF8F78AB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14"/>
      <w:szCs w:val="14"/>
      <w:lang w:val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2002-04-09T19:35:00Z</cp:lastPrinted>
  <dcterms:created xsi:type="dcterms:W3CDTF">2022-09-01T22:01:00Z</dcterms:created>
  <dcterms:modified xsi:type="dcterms:W3CDTF">2022-09-01T22:01:00Z</dcterms:modified>
</cp:coreProperties>
</file>