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ŞEKERBANK  T.A.Ş.</w:t>
            </w:r>
          </w:p>
        </w:tc>
      </w:tr>
    </w:tbl>
    <w:p w:rsidR="00000000" w:rsidRDefault="00246F6A">
      <w:pPr>
        <w:rPr>
          <w:rFonts w:ascii="Arial" w:hAnsi="Arial"/>
          <w:sz w:val="18"/>
        </w:rPr>
      </w:pPr>
    </w:p>
    <w:p w:rsidR="00000000" w:rsidRDefault="00246F6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12.10.1953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TUNUS CADDESİ   NO:12  06680  KAVAKLIDERE/ANKARA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HASAN BASRİ  GÖKTAN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</w:t>
            </w:r>
            <w:r>
              <w:rPr>
                <w:rFonts w:ascii="Arial" w:hAnsi="Arial"/>
                <w:b/>
                <w:color w:val="000000"/>
                <w:sz w:val="16"/>
              </w:rPr>
              <w:t>nager)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KAMİL ÖZDEMİR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NURİ  OYNAĞANLI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ÖNCEL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ALTINORAK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MUHİTTİN BIYIKOĞLU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</w:t>
            </w:r>
            <w:r>
              <w:rPr>
                <w:rFonts w:ascii="Arial" w:hAnsi="Arial"/>
                <w:color w:val="000000"/>
                <w:sz w:val="16"/>
              </w:rPr>
              <w:t>ALİL 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ERDAL TEZCAN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UĞURLU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BASRİ GÖKTAN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0312-417 91 20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0312-417 47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</w:t>
            </w:r>
            <w:r>
              <w:rPr>
                <w:rFonts w:ascii="Arial" w:hAnsi="Arial"/>
                <w:b/>
                <w:color w:val="000000"/>
                <w:sz w:val="16"/>
              </w:rPr>
              <w:t>imile)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01.05.2000 – 30.04.2002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</w:t>
            </w:r>
            <w:r>
              <w:rPr>
                <w:rFonts w:ascii="Arial" w:hAnsi="Arial"/>
                <w:b/>
                <w:color w:val="000000"/>
                <w:sz w:val="16"/>
              </w:rPr>
              <w:t>ers' Union)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F6A">
            <w:pPr>
              <w:pStyle w:val="Heading1"/>
            </w:pPr>
            <w:r>
              <w:rPr>
                <w:color w:val="000000"/>
              </w:rPr>
              <w:t>200.000.000.000.000.-TL.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46F6A">
      <w:pPr>
        <w:rPr>
          <w:rFonts w:ascii="Arial" w:hAnsi="Arial"/>
          <w:sz w:val="16"/>
        </w:rPr>
      </w:pPr>
    </w:p>
    <w:p w:rsidR="00000000" w:rsidRDefault="00246F6A">
      <w:pPr>
        <w:rPr>
          <w:rFonts w:ascii="Arial" w:hAnsi="Arial"/>
          <w:sz w:val="16"/>
        </w:rPr>
      </w:pPr>
    </w:p>
    <w:p w:rsidR="00000000" w:rsidRDefault="00246F6A">
      <w:pPr>
        <w:rPr>
          <w:rFonts w:ascii="Arial" w:hAnsi="Arial"/>
          <w:sz w:val="16"/>
        </w:rPr>
      </w:pPr>
    </w:p>
    <w:p w:rsidR="00000000" w:rsidRDefault="00246F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6F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</w:t>
            </w:r>
            <w:r>
              <w:rPr>
                <w:rFonts w:ascii="Arial" w:hAnsi="Arial"/>
                <w:sz w:val="16"/>
              </w:rPr>
              <w:t>redi ve topladığı mevduat tutarları aşağıda gösterilmektedir.</w:t>
            </w:r>
          </w:p>
        </w:tc>
        <w:tc>
          <w:tcPr>
            <w:tcW w:w="1134" w:type="dxa"/>
          </w:tcPr>
          <w:p w:rsidR="00000000" w:rsidRDefault="00246F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6F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246F6A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46F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246F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246F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46F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246F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246F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46F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246F6A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359.208.993</w:t>
            </w:r>
          </w:p>
        </w:tc>
        <w:tc>
          <w:tcPr>
            <w:tcW w:w="2977" w:type="dxa"/>
          </w:tcPr>
          <w:p w:rsidR="00000000" w:rsidRDefault="00246F6A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155.924.581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46F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795" w:type="dxa"/>
          </w:tcPr>
          <w:p w:rsidR="00000000" w:rsidRDefault="00246F6A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654.892.064</w:t>
            </w:r>
          </w:p>
        </w:tc>
        <w:tc>
          <w:tcPr>
            <w:tcW w:w="2977" w:type="dxa"/>
          </w:tcPr>
          <w:p w:rsidR="00000000" w:rsidRDefault="00246F6A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293.752.751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46F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246F6A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246F6A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46F6A">
      <w:pPr>
        <w:rPr>
          <w:rFonts w:ascii="Arial" w:hAnsi="Arial"/>
        </w:rPr>
      </w:pPr>
    </w:p>
    <w:p w:rsidR="00000000" w:rsidRDefault="00246F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46F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46F6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46F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</w:t>
            </w:r>
            <w:r>
              <w:rPr>
                <w:rFonts w:ascii="Arial" w:hAnsi="Arial"/>
                <w:i/>
                <w:sz w:val="16"/>
              </w:rPr>
              <w:t>ts of the Bank are given below.</w:t>
            </w:r>
          </w:p>
        </w:tc>
      </w:tr>
    </w:tbl>
    <w:p w:rsidR="00000000" w:rsidRDefault="00246F6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46F6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46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46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46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46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46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46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46F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46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46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46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46F6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246F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246F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46F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46F6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246F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246F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46F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46F6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246F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246F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46F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46F6A">
      <w:pPr>
        <w:pStyle w:val="BodyText2"/>
      </w:pPr>
    </w:p>
    <w:p w:rsidR="00000000" w:rsidRDefault="00246F6A">
      <w:pPr>
        <w:pStyle w:val="BodyText2"/>
      </w:pPr>
    </w:p>
    <w:p w:rsidR="00000000" w:rsidRDefault="00246F6A">
      <w:pPr>
        <w:pStyle w:val="BodyText2"/>
      </w:pPr>
    </w:p>
    <w:p w:rsidR="00000000" w:rsidRDefault="00246F6A">
      <w:pPr>
        <w:pStyle w:val="BodyText2"/>
      </w:pPr>
    </w:p>
    <w:p w:rsidR="00000000" w:rsidRDefault="00246F6A">
      <w:pPr>
        <w:pStyle w:val="BodyText2"/>
      </w:pPr>
    </w:p>
    <w:p w:rsidR="00000000" w:rsidRDefault="00246F6A">
      <w:pPr>
        <w:pStyle w:val="BodyText2"/>
      </w:pPr>
    </w:p>
    <w:p w:rsidR="00000000" w:rsidRDefault="00246F6A">
      <w:pPr>
        <w:pStyle w:val="BodyText2"/>
      </w:pPr>
    </w:p>
    <w:p w:rsidR="00000000" w:rsidRDefault="00246F6A">
      <w:pPr>
        <w:pStyle w:val="BodyText2"/>
      </w:pPr>
    </w:p>
    <w:p w:rsidR="00000000" w:rsidRDefault="00246F6A">
      <w:pPr>
        <w:pStyle w:val="BodyText2"/>
      </w:pPr>
    </w:p>
    <w:p w:rsidR="00000000" w:rsidRDefault="00246F6A">
      <w:pPr>
        <w:pStyle w:val="BodyText2"/>
      </w:pPr>
    </w:p>
    <w:p w:rsidR="00000000" w:rsidRDefault="00246F6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6F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46F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6F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246F6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73"/>
        <w:gridCol w:w="2250"/>
        <w:gridCol w:w="1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</w:t>
            </w:r>
            <w:r>
              <w:rPr>
                <w:rFonts w:ascii="Arial" w:hAnsi="Arial"/>
                <w:b/>
                <w:color w:val="000000"/>
                <w:sz w:val="16"/>
              </w:rPr>
              <w:t>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01) ADAPAZARI ŞEKER FABRİKASI  A.Ş.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199,597,000,000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ind w:right="7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02) AMASYA ŞEKER FABRİKASI  A.Ş.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240,000,000,000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ind w:right="7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03) DİNAR YEM SANAYİ  A.Ş.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13,125,000,000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ind w:right="7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04) G</w:t>
            </w:r>
            <w:r>
              <w:rPr>
                <w:rFonts w:ascii="Arial" w:hAnsi="Arial"/>
                <w:color w:val="000000"/>
                <w:sz w:val="16"/>
              </w:rPr>
              <w:t>ÖR-GEL MADENCİLİK VE TİCARET  A.Ş.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60,000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ind w:right="7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0.30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05) HEDEF TARIM-TİCARET VE SANAYİ  A.Ş.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tabs>
                <w:tab w:val="left" w:pos="960"/>
              </w:tabs>
              <w:ind w:right="7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06) İSTANBUL ALTIN RAFİNERİSİ  A.Ş.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500,000,000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ind w:right="7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5.00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07) İMKB TAKAS VE SAKLAMA BANKASI A.Ş.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5,854,999,995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tabs>
                <w:tab w:val="left" w:pos="780"/>
              </w:tabs>
              <w:ind w:right="6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</w:t>
            </w:r>
            <w:r>
              <w:rPr>
                <w:rFonts w:ascii="Arial" w:hAnsi="Arial"/>
                <w:color w:val="000000"/>
                <w:sz w:val="16"/>
              </w:rPr>
              <w:t>0167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08) KARAMAN YEM VE UN GIDA SANAYİ  A.Ş.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78,802,500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tabs>
                <w:tab w:val="left" w:pos="960"/>
              </w:tabs>
              <w:ind w:right="7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0.20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09) KÖMÜR İŞLETMELERİ  A.Ş.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7,000,000,000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ind w:right="7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5.00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10) KREDİ KAYIT BÜROSU  A.Ş.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25,000,000,000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ind w:right="7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9.09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11) KREMED KREDİ LİMİTED ŞİRKETİ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10,000,000,000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color w:val="000000"/>
                <w:sz w:val="16"/>
              </w:rPr>
              <w:t xml:space="preserve">  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12) KÜTAHYA ŞEKER FABRİKASI  A.Ş.   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93,750,000,000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tabs>
                <w:tab w:val="left" w:pos="960"/>
              </w:tabs>
              <w:ind w:right="7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13) MARS TİCARET VE SANAYİİ  A.Ş.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250,000,000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5.00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14) ŞEKERBANK (KIBRIS) LİMİTED        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1,488,055,000,000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61.6386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15) PAN TOHUM ISLAH VE ÜRETME  A.Ş.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50,000,000,000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16) PANKO TURİZM VE TİCARET  A.Ş.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17) TARPAM  A.Ş. 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367,305,745,581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tabs>
                <w:tab w:val="left" w:pos="1050"/>
              </w:tabs>
              <w:ind w:right="69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56.696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18) PANCAR MOTOR SANAYİ VE TİCARET  A.Ş.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8,077,324,027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ind w:right="7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20.45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19) ŞEKERBANK OFF-SHORE LTD.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$ 3,815,</w:t>
            </w:r>
            <w:r>
              <w:rPr>
                <w:rFonts w:ascii="Arial" w:hAnsi="Arial"/>
                <w:color w:val="000000"/>
                <w:sz w:val="16"/>
              </w:rPr>
              <w:t>712.55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ind w:right="7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74.30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20) ŞEKER YATIRIM VE MENKUL DEĞERLER  A.Ş.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3,785,400,000,000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tabs>
                <w:tab w:val="left" w:pos="960"/>
              </w:tabs>
              <w:ind w:right="7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93.96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21) ŞEKER FİNANSAL KİRALAMA  A.Ş.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3,822,500,000,000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ind w:right="69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47.656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22) ŞEKER BİLİŞİM SANAYİ   A.Ş.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168,750,000,000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ind w:right="7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90.00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23) ŞEKER FAKTORİNG HİZMETLERİ </w:t>
            </w:r>
            <w:r>
              <w:rPr>
                <w:rFonts w:ascii="Arial" w:hAnsi="Arial"/>
                <w:color w:val="000000"/>
                <w:sz w:val="16"/>
              </w:rPr>
              <w:t xml:space="preserve">  A.Ş.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440,000,000,000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tabs>
                <w:tab w:val="left" w:pos="960"/>
              </w:tabs>
              <w:ind w:right="7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24) SELTUR TURİSTİK İŞLETLELERİ  A.Ş.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12,846,678,800,000        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tabs>
                <w:tab w:val="left" w:pos="1050"/>
              </w:tabs>
              <w:ind w:right="69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94.936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25) TİMAK TAR.VE YAPIM ARAÇ.SAN.VE TİC.A.Ş.(Tas.Hal.)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82,775,545   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ind w:right="7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21.84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26) TOSTAŞ TOSYA YEM VE GIDA SANAYİİ  A.Ş.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 xml:space="preserve">,725,966,000     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tabs>
                <w:tab w:val="left" w:pos="1140"/>
              </w:tabs>
              <w:ind w:right="6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2.3971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27) TURHAL SÜT VE YEM SAN.VE TİC.A.Ş. (Tas. Hal.)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1,043,800,000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ind w:right="7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69.58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28) TÜRKİYE LİBYA ORTAK TARIM VE HAYVANCILIK A.Ş.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3,026,700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ind w:right="7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29) YATIRIM FİNANSMAN  A.Ş.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29,551,045,841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F6A">
            <w:pPr>
              <w:ind w:right="7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0.67</w:t>
            </w:r>
          </w:p>
        </w:tc>
      </w:tr>
    </w:tbl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p w:rsidR="00000000" w:rsidRDefault="00246F6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6F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46F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6F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46F6A">
      <w:pPr>
        <w:rPr>
          <w:rFonts w:ascii="Arial" w:hAnsi="Arial"/>
          <w:sz w:val="16"/>
        </w:rPr>
      </w:pPr>
    </w:p>
    <w:p w:rsidR="00000000" w:rsidRDefault="00246F6A">
      <w:pPr>
        <w:overflowPunct w:val="0"/>
        <w:autoSpaceDE w:val="0"/>
        <w:autoSpaceDN w:val="0"/>
        <w:adjustRightInd w:val="0"/>
        <w:jc w:val="center"/>
        <w:rPr>
          <w:rFonts w:ascii="Arial" w:hAnsi="Arial"/>
          <w:sz w:val="16"/>
          <w:u w:val="single"/>
        </w:rPr>
      </w:pPr>
    </w:p>
    <w:p w:rsidR="00000000" w:rsidRDefault="00246F6A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ORTAKLIK SERMAYESİNİN VEYA TOPLAM OY HAKLARININ EN AZ % 1</w:t>
      </w:r>
      <w:r>
        <w:rPr>
          <w:rFonts w:ascii="Arial" w:hAnsi="Arial"/>
          <w:b/>
          <w:sz w:val="16"/>
        </w:rPr>
        <w:t>0’ UNA SAHİP GERÇEK VE TÜZEL KİŞİ ORTAKLAR (AYRI AYRI),</w:t>
      </w:r>
    </w:p>
    <w:p w:rsidR="00000000" w:rsidRDefault="00246F6A">
      <w:pPr>
        <w:overflowPunct w:val="0"/>
        <w:autoSpaceDE w:val="0"/>
        <w:autoSpaceDN w:val="0"/>
        <w:adjustRightInd w:val="0"/>
        <w:rPr>
          <w:rFonts w:ascii="Arial" w:hAnsi="Arial"/>
          <w:b/>
          <w:sz w:val="16"/>
        </w:rPr>
      </w:pPr>
    </w:p>
    <w:tbl>
      <w:tblPr>
        <w:tblW w:w="0" w:type="auto"/>
        <w:tblInd w:w="-9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30"/>
        <w:gridCol w:w="2340"/>
        <w:gridCol w:w="18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3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340" w:type="dxa"/>
          </w:tcPr>
          <w:p w:rsidR="00000000" w:rsidRDefault="00246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90" w:type="dxa"/>
          </w:tcPr>
          <w:p w:rsidR="00000000" w:rsidRDefault="00246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30" w:type="dxa"/>
          </w:tcPr>
          <w:p w:rsidR="00000000" w:rsidRDefault="00246F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340" w:type="dxa"/>
          </w:tcPr>
          <w:p w:rsidR="00000000" w:rsidRDefault="00246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90" w:type="dxa"/>
          </w:tcPr>
          <w:p w:rsidR="00000000" w:rsidRDefault="00246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  <w:r>
              <w:rPr>
                <w:rFonts w:ascii="Arial" w:hAnsi="Arial"/>
                <w:color w:val="000000"/>
                <w:sz w:val="16"/>
              </w:rPr>
              <w:t xml:space="preserve"> ŞEKERBANK T.A.Ş. PERSONELİ MUNZAM VAKFI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42.962.856.273.814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42,963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  <w:r>
              <w:rPr>
                <w:rFonts w:ascii="Arial" w:hAnsi="Arial"/>
                <w:color w:val="000000"/>
                <w:sz w:val="16"/>
              </w:rPr>
              <w:t xml:space="preserve"> ŞEKERBANK T.A.Ş. PERSO</w:t>
            </w:r>
            <w:r>
              <w:rPr>
                <w:rFonts w:ascii="Arial" w:hAnsi="Arial"/>
                <w:color w:val="000000"/>
                <w:sz w:val="16"/>
              </w:rPr>
              <w:t>NEL VAKFI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10.150.000.000.000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10.150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 (1)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53.112.856.273.814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53.113</w:t>
            </w:r>
          </w:p>
        </w:tc>
      </w:tr>
    </w:tbl>
    <w:p w:rsidR="00000000" w:rsidRDefault="00246F6A">
      <w:pPr>
        <w:overflowPunct w:val="0"/>
        <w:autoSpaceDE w:val="0"/>
        <w:autoSpaceDN w:val="0"/>
        <w:adjustRightInd w:val="0"/>
        <w:rPr>
          <w:rFonts w:ascii="Arial" w:hAnsi="Arial"/>
          <w:sz w:val="16"/>
        </w:rPr>
      </w:pPr>
    </w:p>
    <w:p w:rsidR="00000000" w:rsidRDefault="00246F6A">
      <w:pPr>
        <w:numPr>
          <w:ilvl w:val="0"/>
          <w:numId w:val="4"/>
        </w:numPr>
        <w:overflowPunct w:val="0"/>
        <w:autoSpaceDE w:val="0"/>
        <w:autoSpaceDN w:val="0"/>
        <w:adjustRightInd w:val="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ORTAKLIK YÖNETİM VE DENETİM ORGANLARINDA GÖREVLİ PAY SAHİBİ KİŞİLER (AYRI AYRI),</w:t>
      </w:r>
    </w:p>
    <w:p w:rsidR="00000000" w:rsidRDefault="00246F6A">
      <w:pPr>
        <w:overflowPunct w:val="0"/>
        <w:autoSpaceDE w:val="0"/>
        <w:autoSpaceDN w:val="0"/>
        <w:adjustRightInd w:val="0"/>
        <w:rPr>
          <w:rFonts w:ascii="Arial" w:hAnsi="Arial"/>
          <w:b/>
          <w:sz w:val="16"/>
        </w:rPr>
      </w:pPr>
    </w:p>
    <w:tbl>
      <w:tblPr>
        <w:tblW w:w="0" w:type="auto"/>
        <w:tblInd w:w="-9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30"/>
        <w:gridCol w:w="2340"/>
        <w:gridCol w:w="18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3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340" w:type="dxa"/>
          </w:tcPr>
          <w:p w:rsidR="00000000" w:rsidRDefault="00246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90" w:type="dxa"/>
          </w:tcPr>
          <w:p w:rsidR="00000000" w:rsidRDefault="00246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30" w:type="dxa"/>
          </w:tcPr>
          <w:p w:rsidR="00000000" w:rsidRDefault="00246F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340" w:type="dxa"/>
          </w:tcPr>
          <w:p w:rsidR="00000000" w:rsidRDefault="00246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90" w:type="dxa"/>
          </w:tcPr>
          <w:p w:rsidR="00000000" w:rsidRDefault="00246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are In Capital(%)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(2)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</w:tr>
    </w:tbl>
    <w:p w:rsidR="00000000" w:rsidRDefault="00246F6A">
      <w:pPr>
        <w:overflowPunct w:val="0"/>
        <w:autoSpaceDE w:val="0"/>
        <w:autoSpaceDN w:val="0"/>
        <w:adjustRightInd w:val="0"/>
        <w:rPr>
          <w:rFonts w:ascii="Arial" w:hAnsi="Arial"/>
          <w:sz w:val="16"/>
        </w:rPr>
      </w:pPr>
    </w:p>
    <w:p w:rsidR="00000000" w:rsidRDefault="00246F6A">
      <w:pPr>
        <w:overflowPunct w:val="0"/>
        <w:autoSpaceDE w:val="0"/>
        <w:autoSpaceDN w:val="0"/>
        <w:adjustRightInd w:val="0"/>
        <w:rPr>
          <w:rFonts w:ascii="Arial" w:hAnsi="Arial"/>
          <w:sz w:val="16"/>
        </w:rPr>
      </w:pPr>
    </w:p>
    <w:p w:rsidR="00000000" w:rsidRDefault="00246F6A">
      <w:pPr>
        <w:overflowPunct w:val="0"/>
        <w:autoSpaceDE w:val="0"/>
        <w:autoSpaceDN w:val="0"/>
        <w:adjustRightInd w:val="0"/>
        <w:rPr>
          <w:rFonts w:ascii="Arial" w:hAnsi="Arial"/>
          <w:sz w:val="16"/>
        </w:rPr>
      </w:pPr>
    </w:p>
    <w:p w:rsidR="00000000" w:rsidRDefault="00246F6A">
      <w:pPr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ORTAKLIK GENEL MÜDÜR, GENEL MÜDÜR YARDIMCISI, BÖLÜM MÜDÜRÜ  YADA BENZER YETKİ VE SORUMLULUK VEREN DİĞER ÜNVANLARA SAHİP YÖNETİCİLERİ (AYRI AYRI),</w:t>
      </w:r>
    </w:p>
    <w:p w:rsidR="00000000" w:rsidRDefault="00246F6A">
      <w:pPr>
        <w:overflowPunct w:val="0"/>
        <w:autoSpaceDE w:val="0"/>
        <w:autoSpaceDN w:val="0"/>
        <w:adjustRightInd w:val="0"/>
        <w:jc w:val="both"/>
        <w:rPr>
          <w:rFonts w:ascii="Arial" w:hAnsi="Arial"/>
          <w:b/>
          <w:sz w:val="16"/>
        </w:rPr>
      </w:pPr>
    </w:p>
    <w:tbl>
      <w:tblPr>
        <w:tblW w:w="0" w:type="auto"/>
        <w:tblInd w:w="-9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30"/>
        <w:gridCol w:w="2340"/>
        <w:gridCol w:w="18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3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340" w:type="dxa"/>
          </w:tcPr>
          <w:p w:rsidR="00000000" w:rsidRDefault="00246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90" w:type="dxa"/>
          </w:tcPr>
          <w:p w:rsidR="00000000" w:rsidRDefault="00246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30" w:type="dxa"/>
          </w:tcPr>
          <w:p w:rsidR="00000000" w:rsidRDefault="00246F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are Holders</w:t>
            </w:r>
          </w:p>
        </w:tc>
        <w:tc>
          <w:tcPr>
            <w:tcW w:w="2340" w:type="dxa"/>
          </w:tcPr>
          <w:p w:rsidR="00000000" w:rsidRDefault="00246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90" w:type="dxa"/>
          </w:tcPr>
          <w:p w:rsidR="00000000" w:rsidRDefault="00246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(3)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</w:tr>
    </w:tbl>
    <w:p w:rsidR="00000000" w:rsidRDefault="00246F6A">
      <w:pPr>
        <w:overflowPunct w:val="0"/>
        <w:autoSpaceDE w:val="0"/>
        <w:autoSpaceDN w:val="0"/>
        <w:adjustRightInd w:val="0"/>
        <w:rPr>
          <w:rFonts w:ascii="Arial" w:hAnsi="Arial"/>
          <w:sz w:val="16"/>
        </w:rPr>
      </w:pPr>
    </w:p>
    <w:p w:rsidR="00000000" w:rsidRDefault="00246F6A">
      <w:pPr>
        <w:overflowPunct w:val="0"/>
        <w:autoSpaceDE w:val="0"/>
        <w:autoSpaceDN w:val="0"/>
        <w:adjustRightInd w:val="0"/>
        <w:jc w:val="both"/>
        <w:rPr>
          <w:rFonts w:ascii="Arial" w:hAnsi="Arial"/>
          <w:sz w:val="16"/>
        </w:rPr>
      </w:pPr>
    </w:p>
    <w:p w:rsidR="00000000" w:rsidRDefault="00246F6A">
      <w:pPr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(A), (B) VE (C) ALT BAŞLIKLARINDA BELİRTİLEN HİSSEDARLAR İLE BİRİNCİ DERECEDEN AKRABALIK İLİŞKİSİ BULUNAN PAY SAHİBİ KİŞİLER (AYRI AYRI),</w:t>
      </w:r>
    </w:p>
    <w:p w:rsidR="00000000" w:rsidRDefault="00246F6A">
      <w:pPr>
        <w:overflowPunct w:val="0"/>
        <w:autoSpaceDE w:val="0"/>
        <w:autoSpaceDN w:val="0"/>
        <w:adjustRightInd w:val="0"/>
        <w:jc w:val="both"/>
        <w:rPr>
          <w:rFonts w:ascii="Arial" w:hAnsi="Arial"/>
          <w:b/>
          <w:sz w:val="16"/>
        </w:rPr>
      </w:pPr>
    </w:p>
    <w:tbl>
      <w:tblPr>
        <w:tblW w:w="0" w:type="auto"/>
        <w:tblInd w:w="-9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30"/>
        <w:gridCol w:w="2340"/>
        <w:gridCol w:w="18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3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340" w:type="dxa"/>
          </w:tcPr>
          <w:p w:rsidR="00000000" w:rsidRDefault="00246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TL)</w:t>
            </w:r>
          </w:p>
        </w:tc>
        <w:tc>
          <w:tcPr>
            <w:tcW w:w="1890" w:type="dxa"/>
          </w:tcPr>
          <w:p w:rsidR="00000000" w:rsidRDefault="00246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30" w:type="dxa"/>
          </w:tcPr>
          <w:p w:rsidR="00000000" w:rsidRDefault="00246F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340" w:type="dxa"/>
          </w:tcPr>
          <w:p w:rsidR="00000000" w:rsidRDefault="00246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90" w:type="dxa"/>
          </w:tcPr>
          <w:p w:rsidR="00000000" w:rsidRDefault="00246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</w:p>
        </w:tc>
      </w:tr>
    </w:tbl>
    <w:p w:rsidR="00000000" w:rsidRDefault="00246F6A">
      <w:pPr>
        <w:rPr>
          <w:rFonts w:ascii="Arial" w:hAnsi="Arial"/>
          <w:sz w:val="16"/>
        </w:rPr>
      </w:pPr>
    </w:p>
    <w:p w:rsidR="00000000" w:rsidRDefault="00246F6A">
      <w:pPr>
        <w:rPr>
          <w:rFonts w:ascii="Arial" w:hAnsi="Arial"/>
          <w:sz w:val="16"/>
        </w:rPr>
      </w:pPr>
    </w:p>
    <w:p w:rsidR="00000000" w:rsidRDefault="00246F6A">
      <w:pPr>
        <w:rPr>
          <w:rFonts w:ascii="Arial" w:hAnsi="Arial"/>
          <w:sz w:val="16"/>
        </w:rPr>
      </w:pPr>
    </w:p>
    <w:p w:rsidR="00000000" w:rsidRDefault="00246F6A">
      <w:pPr>
        <w:rPr>
          <w:rFonts w:ascii="Arial" w:hAnsi="Arial"/>
          <w:sz w:val="16"/>
        </w:rPr>
      </w:pPr>
    </w:p>
    <w:p w:rsidR="00000000" w:rsidRDefault="00246F6A">
      <w:pPr>
        <w:rPr>
          <w:rFonts w:ascii="Arial" w:hAnsi="Arial"/>
          <w:sz w:val="16"/>
        </w:rPr>
      </w:pPr>
    </w:p>
    <w:p w:rsidR="00000000" w:rsidRDefault="00246F6A">
      <w:pPr>
        <w:rPr>
          <w:rFonts w:ascii="Arial" w:hAnsi="Arial"/>
          <w:sz w:val="16"/>
        </w:rPr>
      </w:pPr>
    </w:p>
    <w:p w:rsidR="00000000" w:rsidRDefault="00246F6A">
      <w:pPr>
        <w:rPr>
          <w:rFonts w:ascii="Arial" w:hAnsi="Arial"/>
          <w:sz w:val="16"/>
        </w:rPr>
      </w:pPr>
    </w:p>
    <w:p w:rsidR="00000000" w:rsidRDefault="00246F6A">
      <w:pPr>
        <w:rPr>
          <w:rFonts w:ascii="Arial" w:hAnsi="Arial"/>
          <w:sz w:val="16"/>
        </w:rPr>
      </w:pPr>
    </w:p>
    <w:p w:rsidR="00000000" w:rsidRDefault="00246F6A">
      <w:pPr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SERMAYE YADA TOPLAM OY HAKKI İÇİNDE % 10’ DAN AZ PAYA SAHİP OLMAKLA BİRLİKTE , (A) ALT BAŞLIĞINDA BELİRTİLEN TÜZEL KİŞİ ORTAKLAR İLE A</w:t>
      </w:r>
      <w:r>
        <w:rPr>
          <w:rFonts w:ascii="Arial" w:hAnsi="Arial"/>
          <w:b/>
          <w:sz w:val="16"/>
        </w:rPr>
        <w:t>YNI HOLDİNG, GRUP YADA TOPLULUK BÜNYESİNDE BULUNAN TÜZEL KİŞİ ORTAKLAR (AYRI AYRI),</w:t>
      </w:r>
    </w:p>
    <w:p w:rsidR="00000000" w:rsidRDefault="00246F6A">
      <w:pPr>
        <w:overflowPunct w:val="0"/>
        <w:autoSpaceDE w:val="0"/>
        <w:autoSpaceDN w:val="0"/>
        <w:adjustRightInd w:val="0"/>
        <w:jc w:val="both"/>
        <w:rPr>
          <w:rFonts w:ascii="Arial" w:hAnsi="Arial"/>
          <w:b/>
          <w:sz w:val="16"/>
        </w:rPr>
      </w:pPr>
    </w:p>
    <w:tbl>
      <w:tblPr>
        <w:tblW w:w="0" w:type="auto"/>
        <w:tblInd w:w="-9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20"/>
        <w:gridCol w:w="1980"/>
        <w:gridCol w:w="21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2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0" w:type="dxa"/>
          </w:tcPr>
          <w:p w:rsidR="00000000" w:rsidRDefault="00246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160" w:type="dxa"/>
          </w:tcPr>
          <w:p w:rsidR="00000000" w:rsidRDefault="00246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20" w:type="dxa"/>
          </w:tcPr>
          <w:p w:rsidR="00000000" w:rsidRDefault="00246F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0" w:type="dxa"/>
          </w:tcPr>
          <w:p w:rsidR="00000000" w:rsidRDefault="00246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60" w:type="dxa"/>
          </w:tcPr>
          <w:p w:rsidR="00000000" w:rsidRDefault="00246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1- KAYSERİ ŞEKER FABRİKASI  A.Ş.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904.167.950.000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0,904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2- KONYA ŞEKER FABRİKA</w:t>
            </w:r>
            <w:r>
              <w:rPr>
                <w:rFonts w:ascii="Arial" w:hAnsi="Arial"/>
                <w:sz w:val="16"/>
              </w:rPr>
              <w:t>SI  A.Ş.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9.662.895.317.998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9,663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3- SS. ADAPAZARI PANCAR EKİCİLERİ  KOOP.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783.031.725.000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0,783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4- SS. AFYON PANCAR EKİCİLERİ KOOP.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525.050.883.000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5- SS. AĞRI PANCAR EKİCİLERİ KOOP.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15.044.190.000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0,803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6- SS. AKŞEHİR-ILGIN PANCAR EKİCİL</w:t>
            </w:r>
            <w:r>
              <w:rPr>
                <w:rFonts w:ascii="Arial" w:hAnsi="Arial"/>
                <w:sz w:val="16"/>
              </w:rPr>
              <w:t>ERİ KOOP.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803.145.706.000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1,903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7- SS. ALPULLU PANCAR EKİCİLERİ KOOP.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368.238.750.000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0,368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8- SS. AMASYA PANCAR EKİCİLERİ KOOP.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29.993.333.333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9- SS. ANKARA PANCAR EKİCİLERİ KOOP.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15.103.000.000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SS. BALIKESİR-BURSA PANCAR EKİCİLE</w:t>
            </w:r>
            <w:r>
              <w:rPr>
                <w:rFonts w:ascii="Arial" w:hAnsi="Arial"/>
                <w:sz w:val="16"/>
              </w:rPr>
              <w:t>Rİ KOOP.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663.463.080.000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0,663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 SS. BOR PANCAR EKİCİLERİ KOOP.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74.202.870.000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0,074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 SS. BURDUR-ISPARTA PANCAR EKİCİLERİ KOOP.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30.061.500.000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 SS. ÇORUM PANCAR EKİCİLERİ KOOP.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499.909.588.000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0,500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 SS. DİNAR PANCAR EKİCİLERİ KOOP.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  <w:r>
              <w:rPr>
                <w:rFonts w:ascii="Arial" w:hAnsi="Arial"/>
                <w:sz w:val="16"/>
              </w:rPr>
              <w:t>7.368.320.000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0,587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15- SS. ELAZIĞ PANCAR EKİCİLERİ KOOP.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210.015.396.002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16- SS. ELBİSTAN PANCAR EKİCİLERİ KOOP.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345.543.150.000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0,346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17- SS. EREĞLİ PANCAR EKİCİLERİ KOOP.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853.799.499.000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0,854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18- SS. ERZİNCAN PANCAR EKİCİLERİ KOOP.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61.129.110</w:t>
            </w:r>
            <w:r>
              <w:rPr>
                <w:rFonts w:ascii="Arial" w:hAnsi="Arial"/>
                <w:sz w:val="16"/>
              </w:rPr>
              <w:t>.000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0,061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19- SS. ESKİŞEHİR PANCAR EKİCİLERİ KOOP.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402.766.700.000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20- SS. KASTAMONU PANCAR EKİCİLERİ KOOP.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32.404.890.000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21- SS. KAYSERİ PANCAR EKİCİLERİ KOOP.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1.149.400.245.000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1,149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22- SS. KONYA PANCAR EKİCİLERİ KOOP.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2.757.970.929.00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2,758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23- SS. KÜTAHYA PANCAR EKİCİLERİ KOOP.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28.500.000.000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0,029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24- SS. MALATYA PANCAR EKİCİLERİ KOOP.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14.600.999.997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25- SS. SAMSUN PANCAR EKİCİLERİ KOOP.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175.000.000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26- SS. TURHAL PANCAR EKİCİLERİ KOOP.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71.475.000.000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0,071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27- SS. </w:t>
            </w:r>
            <w:r>
              <w:rPr>
                <w:rFonts w:ascii="Arial" w:hAnsi="Arial"/>
                <w:sz w:val="16"/>
              </w:rPr>
              <w:t>UŞAK PANCAR EKİCİLERİ KOOP.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29.896.860.000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28- S.S. PANCAR EK. KOOP. BİRLİĞİ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301.413.350.000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0,301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(5)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21.220.767.342.330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21.221</w:t>
            </w:r>
          </w:p>
        </w:tc>
      </w:tr>
    </w:tbl>
    <w:p w:rsidR="00000000" w:rsidRDefault="00246F6A">
      <w:pPr>
        <w:overflowPunct w:val="0"/>
        <w:autoSpaceDE w:val="0"/>
        <w:autoSpaceDN w:val="0"/>
        <w:adjustRightInd w:val="0"/>
        <w:jc w:val="both"/>
        <w:rPr>
          <w:rFonts w:ascii="Arial" w:hAnsi="Arial"/>
          <w:sz w:val="16"/>
        </w:rPr>
      </w:pPr>
    </w:p>
    <w:p w:rsidR="00000000" w:rsidRDefault="00246F6A">
      <w:pPr>
        <w:overflowPunct w:val="0"/>
        <w:autoSpaceDE w:val="0"/>
        <w:autoSpaceDN w:val="0"/>
        <w:adjustRightInd w:val="0"/>
        <w:jc w:val="both"/>
        <w:rPr>
          <w:rFonts w:ascii="Arial" w:hAnsi="Arial"/>
          <w:sz w:val="16"/>
        </w:rPr>
      </w:pPr>
    </w:p>
    <w:p w:rsidR="00000000" w:rsidRDefault="00246F6A">
      <w:pPr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DİĞER ORTAKLAR (HALKA AÇIK KISIM)</w:t>
      </w:r>
    </w:p>
    <w:p w:rsidR="00000000" w:rsidRDefault="00246F6A">
      <w:pPr>
        <w:overflowPunct w:val="0"/>
        <w:autoSpaceDE w:val="0"/>
        <w:autoSpaceDN w:val="0"/>
        <w:adjustRightInd w:val="0"/>
        <w:jc w:val="both"/>
        <w:rPr>
          <w:rFonts w:ascii="Arial" w:hAnsi="Arial"/>
          <w:b/>
          <w:sz w:val="16"/>
        </w:rPr>
      </w:pPr>
    </w:p>
    <w:tbl>
      <w:tblPr>
        <w:tblW w:w="0" w:type="auto"/>
        <w:tblInd w:w="-9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20"/>
        <w:gridCol w:w="1980"/>
        <w:gridCol w:w="21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20" w:type="dxa"/>
          </w:tcPr>
          <w:p w:rsidR="00000000" w:rsidRDefault="00246F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Sayısı</w:t>
            </w:r>
          </w:p>
        </w:tc>
        <w:tc>
          <w:tcPr>
            <w:tcW w:w="1980" w:type="dxa"/>
          </w:tcPr>
          <w:p w:rsidR="00000000" w:rsidRDefault="00246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60" w:type="dxa"/>
          </w:tcPr>
          <w:p w:rsidR="00000000" w:rsidRDefault="00246F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20" w:type="dxa"/>
          </w:tcPr>
          <w:p w:rsidR="00000000" w:rsidRDefault="00246F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 Tahmini</w:t>
            </w:r>
          </w:p>
        </w:tc>
        <w:tc>
          <w:tcPr>
            <w:tcW w:w="1980" w:type="dxa"/>
          </w:tcPr>
          <w:p w:rsidR="00000000" w:rsidRDefault="00246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60" w:type="dxa"/>
          </w:tcPr>
          <w:p w:rsidR="00000000" w:rsidRDefault="00246F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 In Capital(%)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25.666.376.383.856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25,666</w:t>
            </w:r>
          </w:p>
        </w:tc>
      </w:tr>
    </w:tbl>
    <w:p w:rsidR="00000000" w:rsidRDefault="00246F6A">
      <w:pPr>
        <w:overflowPunct w:val="0"/>
        <w:autoSpaceDE w:val="0"/>
        <w:autoSpaceDN w:val="0"/>
        <w:adjustRightInd w:val="0"/>
        <w:rPr>
          <w:rFonts w:ascii="Arial" w:hAnsi="Arial"/>
          <w:sz w:val="16"/>
        </w:rPr>
      </w:pPr>
    </w:p>
    <w:tbl>
      <w:tblPr>
        <w:tblW w:w="0" w:type="auto"/>
        <w:tblInd w:w="-1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38"/>
        <w:gridCol w:w="1980"/>
        <w:gridCol w:w="2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>Sermaye (TL)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  <w:p w:rsidR="00000000" w:rsidRDefault="00246F6A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(1+2+3+4+5+DİĞER ORTAKLAR)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ind w:left="-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100.000.000.000.000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F6A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246F6A">
      <w:pPr>
        <w:overflowPunct w:val="0"/>
        <w:autoSpaceDE w:val="0"/>
        <w:autoSpaceDN w:val="0"/>
        <w:adjustRightInd w:val="0"/>
        <w:rPr>
          <w:rFonts w:ascii="Arial" w:hAnsi="Arial"/>
          <w:sz w:val="16"/>
        </w:rPr>
      </w:pPr>
    </w:p>
    <w:p w:rsidR="00000000" w:rsidRDefault="00246F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46F6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7B21"/>
    <w:multiLevelType w:val="singleLevel"/>
    <w:tmpl w:val="EAAC5878"/>
    <w:lvl w:ilvl="0">
      <w:start w:val="6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494529FE"/>
    <w:multiLevelType w:val="singleLevel"/>
    <w:tmpl w:val="72CECDB2"/>
    <w:lvl w:ilvl="0">
      <w:start w:val="4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" w15:restartNumberingAfterBreak="0">
    <w:nsid w:val="552C4C16"/>
    <w:multiLevelType w:val="singleLevel"/>
    <w:tmpl w:val="7B781D56"/>
    <w:lvl w:ilvl="0">
      <w:start w:val="5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" w15:restartNumberingAfterBreak="0">
    <w:nsid w:val="613E5F87"/>
    <w:multiLevelType w:val="singleLevel"/>
    <w:tmpl w:val="088C5B42"/>
    <w:lvl w:ilvl="0">
      <w:start w:val="28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4" w15:restartNumberingAfterBreak="0">
    <w:nsid w:val="639B6DC1"/>
    <w:multiLevelType w:val="singleLevel"/>
    <w:tmpl w:val="B38EC6CC"/>
    <w:lvl w:ilvl="0">
      <w:start w:val="1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5" w15:restartNumberingAfterBreak="0">
    <w:nsid w:val="7E6E1C58"/>
    <w:multiLevelType w:val="singleLevel"/>
    <w:tmpl w:val="4B14AAB0"/>
    <w:lvl w:ilvl="0">
      <w:start w:val="2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 w16cid:durableId="1554808122">
    <w:abstractNumId w:val="4"/>
  </w:num>
  <w:num w:numId="2" w16cid:durableId="2096240939">
    <w:abstractNumId w:val="4"/>
    <w:lvlOverride w:ilvl="0">
      <w:startOverride w:val="1"/>
    </w:lvlOverride>
  </w:num>
  <w:num w:numId="3" w16cid:durableId="1069307882">
    <w:abstractNumId w:val="5"/>
  </w:num>
  <w:num w:numId="4" w16cid:durableId="1708723946">
    <w:abstractNumId w:val="5"/>
    <w:lvlOverride w:ilvl="0">
      <w:startOverride w:val="2"/>
    </w:lvlOverride>
  </w:num>
  <w:num w:numId="5" w16cid:durableId="1608196882">
    <w:abstractNumId w:val="1"/>
  </w:num>
  <w:num w:numId="6" w16cid:durableId="337848411">
    <w:abstractNumId w:val="1"/>
    <w:lvlOverride w:ilvl="0">
      <w:startOverride w:val="4"/>
    </w:lvlOverride>
  </w:num>
  <w:num w:numId="7" w16cid:durableId="1449737898">
    <w:abstractNumId w:val="2"/>
  </w:num>
  <w:num w:numId="8" w16cid:durableId="880088979">
    <w:abstractNumId w:val="2"/>
    <w:lvlOverride w:ilvl="0">
      <w:startOverride w:val="5"/>
    </w:lvlOverride>
  </w:num>
  <w:num w:numId="9" w16cid:durableId="122581679">
    <w:abstractNumId w:val="3"/>
  </w:num>
  <w:num w:numId="10" w16cid:durableId="1938369751">
    <w:abstractNumId w:val="3"/>
    <w:lvlOverride w:ilvl="0">
      <w:startOverride w:val="28"/>
    </w:lvlOverride>
  </w:num>
  <w:num w:numId="11" w16cid:durableId="1805006099">
    <w:abstractNumId w:val="0"/>
  </w:num>
  <w:num w:numId="12" w16cid:durableId="1316689231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6F6A"/>
    <w:rsid w:val="0024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21F79-510E-48B8-A08C-65A11007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1999-03-16T08:52:00Z</cp:lastPrinted>
  <dcterms:created xsi:type="dcterms:W3CDTF">2022-09-01T22:02:00Z</dcterms:created>
  <dcterms:modified xsi:type="dcterms:W3CDTF">2022-09-01T22:02:00Z</dcterms:modified>
</cp:coreProperties>
</file>