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UZEL MAKİNA SANAYİ A.Ş.</w:t>
            </w: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23/12/1953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TARIM TRAKTÖRÜ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TOPÇULAR, KIŞLA CADDESİ NO:5  34147 RAMİ-İSTANBUL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EKİCİ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SENDİKASI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50.000.000.000.000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26.68</w:t>
            </w:r>
            <w:r>
              <w:rPr>
                <w:rFonts w:ascii="Arial" w:hAnsi="Arial"/>
                <w:color w:val="000000"/>
                <w:sz w:val="16"/>
              </w:rPr>
              <w:t>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34"/>
        <w:gridCol w:w="1984"/>
        <w:gridCol w:w="851"/>
        <w:gridCol w:w="170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Traktör (Adet)</w:t>
            </w:r>
          </w:p>
        </w:tc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Yaprak Yay (Ton)</w:t>
            </w:r>
          </w:p>
        </w:tc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Jant (Adet)</w:t>
            </w:r>
          </w:p>
        </w:tc>
        <w:tc>
          <w:tcPr>
            <w:tcW w:w="992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Tractors (Units)</w:t>
            </w:r>
          </w:p>
        </w:tc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Leaf Springs (Tons)</w:t>
            </w:r>
          </w:p>
        </w:tc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Wheels (Units)</w:t>
            </w:r>
          </w:p>
        </w:tc>
        <w:tc>
          <w:tcPr>
            <w:tcW w:w="992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985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18.565                                               </w:t>
            </w:r>
          </w:p>
        </w:tc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984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>12.945</w:t>
            </w:r>
          </w:p>
        </w:tc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701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867.062</w:t>
            </w:r>
          </w:p>
        </w:tc>
        <w:tc>
          <w:tcPr>
            <w:tcW w:w="992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8.109                                               </w:t>
            </w:r>
          </w:p>
        </w:tc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984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4.146</w:t>
            </w:r>
          </w:p>
        </w:tc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46</w:t>
            </w:r>
          </w:p>
        </w:tc>
        <w:tc>
          <w:tcPr>
            <w:tcW w:w="1701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737.579</w:t>
            </w:r>
          </w:p>
        </w:tc>
        <w:tc>
          <w:tcPr>
            <w:tcW w:w="992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   </w:t>
            </w: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34"/>
        <w:gridCol w:w="1843"/>
        <w:gridCol w:w="85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Helisel Yay  (Adet)</w:t>
            </w:r>
          </w:p>
        </w:tc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Denge Çubuğu  (Adet)</w:t>
            </w:r>
          </w:p>
        </w:tc>
        <w:tc>
          <w:tcPr>
            <w:tcW w:w="850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Endüstriyel Motor (Adet)</w:t>
            </w:r>
          </w:p>
        </w:tc>
        <w:tc>
          <w:tcPr>
            <w:tcW w:w="850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Coil Springs  (Units)</w:t>
            </w:r>
          </w:p>
        </w:tc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Stabilizer Bars(Units)</w:t>
            </w:r>
          </w:p>
        </w:tc>
        <w:tc>
          <w:tcPr>
            <w:tcW w:w="850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Industrıal Engines (Units)</w:t>
            </w:r>
          </w:p>
        </w:tc>
        <w:tc>
          <w:tcPr>
            <w:tcW w:w="850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356.581</w:t>
            </w:r>
          </w:p>
        </w:tc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843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145.502</w:t>
            </w:r>
          </w:p>
        </w:tc>
        <w:tc>
          <w:tcPr>
            <w:tcW w:w="850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2.439</w:t>
            </w:r>
          </w:p>
        </w:tc>
        <w:tc>
          <w:tcPr>
            <w:tcW w:w="850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275.754</w:t>
            </w:r>
          </w:p>
        </w:tc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843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175.239</w:t>
            </w:r>
          </w:p>
        </w:tc>
        <w:tc>
          <w:tcPr>
            <w:tcW w:w="850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98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781</w:t>
            </w:r>
          </w:p>
        </w:tc>
        <w:tc>
          <w:tcPr>
            <w:tcW w:w="850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p w:rsidR="00000000" w:rsidRDefault="00A669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</w:t>
      </w:r>
      <w:r>
        <w:rPr>
          <w:rFonts w:ascii="Arial" w:hAnsi="Arial"/>
          <w:sz w:val="16"/>
        </w:rPr>
        <w:t>.K.O.-Kapasite Kullanım Oranı</w:t>
      </w:r>
    </w:p>
    <w:p w:rsidR="00000000" w:rsidRDefault="00A669A2">
      <w:pPr>
        <w:pStyle w:val="Heading3"/>
      </w:pPr>
      <w:r>
        <w:t>C.U.R.-Capacity Utilization Rate</w:t>
      </w:r>
    </w:p>
    <w:p w:rsidR="00000000" w:rsidRDefault="00A669A2">
      <w:pPr>
        <w:rPr>
          <w:rFonts w:ascii="Arial" w:hAnsi="Arial"/>
          <w:i/>
          <w:sz w:val="16"/>
        </w:rPr>
      </w:pPr>
    </w:p>
    <w:p w:rsidR="00000000" w:rsidRDefault="00A669A2">
      <w:pPr>
        <w:rPr>
          <w:rFonts w:ascii="Arial" w:hAnsi="Arial"/>
          <w:i/>
          <w:sz w:val="16"/>
        </w:rPr>
      </w:pPr>
    </w:p>
    <w:p w:rsidR="00000000" w:rsidRDefault="00A669A2">
      <w:pPr>
        <w:rPr>
          <w:rFonts w:ascii="Arial" w:hAnsi="Arial"/>
          <w:i/>
          <w:sz w:val="16"/>
        </w:rPr>
      </w:pPr>
    </w:p>
    <w:p w:rsidR="00000000" w:rsidRDefault="00A669A2">
      <w:pPr>
        <w:rPr>
          <w:rFonts w:ascii="Arial" w:hAnsi="Arial"/>
          <w:i/>
          <w:sz w:val="16"/>
        </w:rPr>
      </w:pPr>
    </w:p>
    <w:p w:rsidR="00000000" w:rsidRDefault="00A669A2">
      <w:pPr>
        <w:rPr>
          <w:rFonts w:ascii="Arial" w:hAnsi="Arial"/>
          <w:i/>
          <w:sz w:val="16"/>
        </w:rPr>
      </w:pPr>
    </w:p>
    <w:p w:rsidR="00000000" w:rsidRDefault="00A669A2">
      <w:pPr>
        <w:rPr>
          <w:rFonts w:ascii="Arial" w:hAnsi="Arial"/>
          <w:i/>
          <w:sz w:val="16"/>
        </w:rPr>
      </w:pPr>
    </w:p>
    <w:p w:rsidR="00000000" w:rsidRDefault="00A669A2">
      <w:pPr>
        <w:rPr>
          <w:rFonts w:ascii="Arial" w:hAnsi="Arial"/>
          <w:i/>
          <w:sz w:val="16"/>
        </w:rPr>
      </w:pPr>
    </w:p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Traktör (Adet)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Yaprak Yay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(Ton)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Jant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Tractors (Units)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Leaf Springs (Tons)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Wheels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18.593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16.315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897.750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693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8.172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6.711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728.434</w:t>
            </w:r>
          </w:p>
        </w:tc>
      </w:tr>
    </w:tbl>
    <w:p w:rsidR="00000000" w:rsidRDefault="00A669A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Helisel Yay  (Adet)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Denge Çubuğu  (Adet) 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Endüstriyel Motor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Coil Springs  (Units)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Stabilizer Bars (Units)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Industrıal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Engines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693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343.644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142.338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693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277.247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176.121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765</w:t>
            </w: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p w:rsidR="00000000" w:rsidRDefault="00A669A2">
      <w:pPr>
        <w:rPr>
          <w:rFonts w:ascii="Arial" w:hAnsi="Arial"/>
          <w:sz w:val="16"/>
        </w:rPr>
      </w:pPr>
    </w:p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83" w:type="dxa"/>
          </w:tcPr>
          <w:p w:rsidR="00000000" w:rsidRDefault="00A66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843"/>
        <w:gridCol w:w="2268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43.090.663.800.000</w:t>
            </w:r>
          </w:p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71.817.773</w:t>
            </w:r>
          </w:p>
        </w:tc>
        <w:tc>
          <w:tcPr>
            <w:tcW w:w="2268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3" w:type="dxa"/>
          </w:tcPr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31.010.820.000.00 51.892.000</w:t>
            </w:r>
          </w:p>
        </w:tc>
        <w:tc>
          <w:tcPr>
            <w:tcW w:w="2126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A669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37.839.</w:t>
            </w:r>
            <w:r>
              <w:rPr>
                <w:rFonts w:ascii="Arial" w:hAnsi="Arial"/>
                <w:color w:val="000000"/>
                <w:sz w:val="16"/>
              </w:rPr>
              <w:t>714.526.569</w:t>
            </w:r>
          </w:p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29.922.587</w:t>
            </w:r>
          </w:p>
        </w:tc>
        <w:tc>
          <w:tcPr>
            <w:tcW w:w="2268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843" w:type="dxa"/>
          </w:tcPr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41.868.583.182.04</w:t>
            </w:r>
          </w:p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33.633.328</w:t>
            </w:r>
          </w:p>
        </w:tc>
        <w:tc>
          <w:tcPr>
            <w:tcW w:w="2126" w:type="dxa"/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:rsidR="00000000" w:rsidRDefault="00A669A2">
      <w:pPr>
        <w:rPr>
          <w:rFonts w:ascii="Arial" w:hAnsi="Arial"/>
          <w:b/>
          <w:sz w:val="16"/>
          <w:u w:val="single"/>
        </w:rPr>
      </w:pPr>
    </w:p>
    <w:p w:rsidR="00000000" w:rsidRDefault="00A669A2">
      <w:pPr>
        <w:rPr>
          <w:rFonts w:ascii="Arial" w:hAnsi="Arial"/>
          <w:b/>
          <w:sz w:val="16"/>
          <w:u w:val="single"/>
        </w:rPr>
      </w:pPr>
    </w:p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997" w:type="dxa"/>
          </w:tcPr>
          <w:p w:rsidR="00000000" w:rsidRDefault="00A669A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669A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9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</w:t>
            </w:r>
            <w:r>
              <w:rPr>
                <w:rFonts w:ascii="Arial" w:hAnsi="Arial"/>
                <w:b/>
                <w:color w:val="000000"/>
                <w:sz w:val="16"/>
              </w:rPr>
              <w:t>arı-</w:t>
            </w:r>
          </w:p>
        </w:tc>
        <w:tc>
          <w:tcPr>
            <w:tcW w:w="1701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669A2">
            <w:pPr>
              <w:pStyle w:val="Heading4"/>
            </w:pPr>
            <w:r>
              <w:t>Estimated Inv. Amount</w:t>
            </w:r>
          </w:p>
        </w:tc>
        <w:tc>
          <w:tcPr>
            <w:tcW w:w="1701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9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KOMPLE YENİ YATIRIM </w:t>
            </w:r>
          </w:p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COMPLETE NEW INVESTMENT</w:t>
            </w:r>
          </w:p>
        </w:tc>
        <w:tc>
          <w:tcPr>
            <w:tcW w:w="2043" w:type="dxa"/>
          </w:tcPr>
          <w:p w:rsidR="00000000" w:rsidRDefault="00A669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17/02/1999-31</w:t>
            </w:r>
            <w:r>
              <w:rPr>
                <w:rFonts w:ascii="Arial" w:hAnsi="Arial"/>
                <w:color w:val="000000"/>
                <w:sz w:val="16"/>
              </w:rPr>
              <w:t>/12/2002</w:t>
            </w:r>
          </w:p>
        </w:tc>
        <w:tc>
          <w:tcPr>
            <w:tcW w:w="2209" w:type="dxa"/>
          </w:tcPr>
          <w:p w:rsidR="00000000" w:rsidRDefault="00A669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93.626.812</w:t>
            </w:r>
          </w:p>
        </w:tc>
        <w:tc>
          <w:tcPr>
            <w:tcW w:w="1701" w:type="dxa"/>
          </w:tcPr>
          <w:p w:rsidR="00000000" w:rsidRDefault="00A669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48.218.030</w:t>
            </w: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p w:rsidR="00000000" w:rsidRDefault="00A669A2">
      <w:pPr>
        <w:rPr>
          <w:rFonts w:ascii="Arial" w:hAnsi="Arial"/>
          <w:sz w:val="16"/>
        </w:rPr>
      </w:pPr>
    </w:p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669A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79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69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799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69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99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A669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Farmec Com.Ltd.</w:t>
            </w:r>
          </w:p>
        </w:tc>
        <w:tc>
          <w:tcPr>
            <w:tcW w:w="2799" w:type="dxa"/>
          </w:tcPr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4.609.784.320.000 TL</w:t>
            </w:r>
          </w:p>
        </w:tc>
        <w:tc>
          <w:tcPr>
            <w:tcW w:w="2835" w:type="dxa"/>
          </w:tcPr>
          <w:p w:rsidR="00000000" w:rsidRDefault="00A669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Tüketici Finansmanı A.Ş.</w:t>
            </w:r>
          </w:p>
        </w:tc>
        <w:tc>
          <w:tcPr>
            <w:tcW w:w="2799" w:type="dxa"/>
          </w:tcPr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970.000.000.000 TL</w:t>
            </w:r>
          </w:p>
        </w:tc>
        <w:tc>
          <w:tcPr>
            <w:tcW w:w="2835" w:type="dxa"/>
          </w:tcPr>
          <w:p w:rsidR="00000000" w:rsidRDefault="00A669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Skopje</w:t>
            </w:r>
          </w:p>
        </w:tc>
        <w:tc>
          <w:tcPr>
            <w:tcW w:w="2799" w:type="dxa"/>
          </w:tcPr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72.767.540.000 TL</w:t>
            </w:r>
          </w:p>
        </w:tc>
        <w:tc>
          <w:tcPr>
            <w:tcW w:w="2835" w:type="dxa"/>
          </w:tcPr>
          <w:p w:rsidR="00000000" w:rsidRDefault="00A669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A669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Tarma Tarım Mak.Dağıtım A.Ş.</w:t>
            </w:r>
          </w:p>
        </w:tc>
        <w:tc>
          <w:tcPr>
            <w:tcW w:w="2799" w:type="dxa"/>
          </w:tcPr>
          <w:p w:rsidR="00000000" w:rsidRDefault="00A669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3.995.819.760.7</w:t>
            </w:r>
            <w:r>
              <w:rPr>
                <w:rFonts w:ascii="Arial" w:hAnsi="Arial"/>
                <w:color w:val="000000"/>
                <w:sz w:val="16"/>
              </w:rPr>
              <w:t>50  TL</w:t>
            </w:r>
          </w:p>
        </w:tc>
        <w:tc>
          <w:tcPr>
            <w:tcW w:w="2835" w:type="dxa"/>
          </w:tcPr>
          <w:p w:rsidR="00000000" w:rsidRDefault="00A669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</w:tbl>
    <w:p w:rsidR="00000000" w:rsidRDefault="00A669A2">
      <w:pPr>
        <w:rPr>
          <w:rFonts w:ascii="Arial" w:hAnsi="Arial"/>
          <w:color w:val="FF0000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19/04/2001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19/04/2001,  are shown below.</w:t>
            </w: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9A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</w:t>
            </w:r>
            <w:r>
              <w:rPr>
                <w:rFonts w:ascii="Arial" w:hAnsi="Arial"/>
                <w:sz w:val="16"/>
              </w:rPr>
              <w:t xml:space="preserve">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Uzel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22.494.576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22.494.576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84,32</w:t>
            </w: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</w:t>
            </w:r>
            <w:r>
              <w:rPr>
                <w:rFonts w:ascii="Arial" w:hAnsi="Arial"/>
                <w:sz w:val="16"/>
              </w:rPr>
              <w:t>ompany’s management or audit</w:t>
            </w: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İ.Önder Uzel-Y.Kurulu Başkanı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91.712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2-A.Serdar Uzel-Y.Kurulu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91.712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183.424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0,68</w:t>
            </w: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111"/>
        <w:gridCol w:w="1177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068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Shareholders who are working for the company as general m</w:t>
            </w:r>
            <w:r>
              <w:rPr>
                <w:rFonts w:ascii="Arial" w:hAnsi="Arial"/>
                <w:color w:val="000000"/>
                <w:sz w:val="16"/>
              </w:rPr>
              <w:t>anager, assistant general manager, director etc.</w:t>
            </w: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669A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(A), (B) veya (C)  Alt Başlıklarında Belirtil</w:t>
            </w:r>
            <w:r>
              <w:rPr>
                <w:rFonts w:ascii="Arial" w:hAnsi="Arial"/>
                <w:color w:val="000000"/>
                <w:sz w:val="16"/>
              </w:rPr>
              <w:t>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</w:t>
            </w:r>
            <w:r>
              <w:rPr>
                <w:rFonts w:ascii="Arial" w:hAnsi="Arial"/>
                <w:sz w:val="16"/>
              </w:rPr>
              <w:t>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9A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</w:t>
            </w:r>
            <w:r>
              <w:rPr>
                <w:rFonts w:ascii="Arial" w:hAnsi="Arial"/>
                <w:sz w:val="16"/>
              </w:rPr>
              <w:t xml:space="preserve">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669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1- 1380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4.002.000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4.002.000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</w:tbl>
    <w:p w:rsidR="00000000" w:rsidRDefault="00A669A2">
      <w:pPr>
        <w:ind w:right="-1231"/>
        <w:rPr>
          <w:rFonts w:ascii="Arial" w:hAnsi="Arial"/>
          <w:sz w:val="16"/>
        </w:rPr>
      </w:pPr>
    </w:p>
    <w:p w:rsidR="00000000" w:rsidRDefault="00A669A2">
      <w:pPr>
        <w:ind w:right="-1231"/>
        <w:rPr>
          <w:rFonts w:ascii="Arial" w:hAnsi="Arial"/>
          <w:sz w:val="16"/>
        </w:rPr>
      </w:pPr>
    </w:p>
    <w:p w:rsidR="00000000" w:rsidRDefault="00A669A2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A669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669A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</w:t>
            </w:r>
            <w:r>
              <w:rPr>
                <w:rFonts w:ascii="Arial" w:hAnsi="Arial"/>
                <w:sz w:val="16"/>
              </w:rPr>
              <w:t>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26.680.000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69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669A2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669A2">
      <w:r>
        <w:separator/>
      </w:r>
    </w:p>
  </w:endnote>
  <w:endnote w:type="continuationSeparator" w:id="0">
    <w:p w:rsidR="00000000" w:rsidRDefault="00A66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669A2">
      <w:r>
        <w:separator/>
      </w:r>
    </w:p>
  </w:footnote>
  <w:footnote w:type="continuationSeparator" w:id="0">
    <w:p w:rsidR="00000000" w:rsidRDefault="00A66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69A2"/>
    <w:rsid w:val="00A6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1D02B-6464-4DE7-8443-867AA119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2002-04-05T19:02:00Z</cp:lastPrinted>
  <dcterms:created xsi:type="dcterms:W3CDTF">2022-09-01T22:03:00Z</dcterms:created>
  <dcterms:modified xsi:type="dcterms:W3CDTF">2022-09-01T22:03:00Z</dcterms:modified>
</cp:coreProperties>
</file>