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7D3A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VAKIF FİNANSAL KİRALAMA A.Ş.</w:t>
            </w:r>
          </w:p>
        </w:tc>
      </w:tr>
    </w:tbl>
    <w:p w:rsidR="00000000" w:rsidRDefault="002E7D3A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66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7D3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2E7D3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2E7D3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 EYLÜL 1988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7D3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2E7D3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2E7D3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7D3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2E7D3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2E7D3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FİNANSAL KİRALAMA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7D3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2E7D3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2E7D3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7D3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2E7D3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2E7D3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7D3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2E7D3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2E7D3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7D3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2E7D3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2E7D3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CELALETTİN ÖMER ÖZDOĞRU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7D3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2E7D3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2E7D3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7D3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</w:t>
            </w:r>
            <w:r>
              <w:rPr>
                <w:rFonts w:ascii="Arial" w:hAnsi="Arial"/>
                <w:b/>
                <w:color w:val="000000"/>
                <w:sz w:val="16"/>
              </w:rPr>
              <w:t>RULU</w:t>
            </w:r>
          </w:p>
        </w:tc>
        <w:tc>
          <w:tcPr>
            <w:tcW w:w="142" w:type="dxa"/>
          </w:tcPr>
          <w:p w:rsidR="00000000" w:rsidRDefault="002E7D3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2E7D3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İRFAN ERCİYAS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7D3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2E7D3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2E7D3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7D3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E7D3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2E7D3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AYDOĞDU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7D3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E7D3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2E7D3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KEZBAN ÖZTÜRK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7D3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E7D3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2E7D3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ŞEVKET TURGUT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7D3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E7D3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2E7D3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HAMİT ŞÜKRÜ ORUÇ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7D3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</w:t>
            </w:r>
          </w:p>
        </w:tc>
        <w:tc>
          <w:tcPr>
            <w:tcW w:w="142" w:type="dxa"/>
          </w:tcPr>
          <w:p w:rsidR="00000000" w:rsidRDefault="002E7D3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2E7D3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CELALETTİN ÖMER ÖZDOĞRU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7D3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E7D3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2E7D3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7D3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E7D3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2E7D3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7D3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E7D3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2E7D3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7D3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2E7D3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2E7D3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0 212 252 96 31 (5 HAT)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7D3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2E7D3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2E7D3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7D3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2E7D3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2E7D3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0 212 252 96 30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7D3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2E7D3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2E7D3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7D3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2E7D3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2E7D3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7D3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Employees)</w:t>
            </w:r>
          </w:p>
        </w:tc>
        <w:tc>
          <w:tcPr>
            <w:tcW w:w="142" w:type="dxa"/>
          </w:tcPr>
          <w:p w:rsidR="00000000" w:rsidRDefault="002E7D3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2E7D3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7D3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2E7D3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2E7D3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7D3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2E7D3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2E7D3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7D3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2E7D3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2E7D3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7D3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2E7D3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2E7D3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7D3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2E7D3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2E7D3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7D3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2E7D3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2E7D3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7D3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2E7D3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2E7D3A">
            <w:pPr>
              <w:pStyle w:val="Heading1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 xml:space="preserve">20,000,000,000,000TL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7D3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Capital)</w:t>
            </w:r>
          </w:p>
        </w:tc>
        <w:tc>
          <w:tcPr>
            <w:tcW w:w="142" w:type="dxa"/>
          </w:tcPr>
          <w:p w:rsidR="00000000" w:rsidRDefault="002E7D3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2E7D3A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7D3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2E7D3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2E7D3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12,400,000,000,000TL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7D3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2E7D3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2E7D3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7D3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2E7D3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2E7D3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7D3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2E7D3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2E7D3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NATIONAL</w:t>
            </w:r>
          </w:p>
        </w:tc>
      </w:tr>
    </w:tbl>
    <w:p w:rsidR="00000000" w:rsidRDefault="002E7D3A">
      <w:pPr>
        <w:rPr>
          <w:rFonts w:ascii="Arial" w:hAnsi="Arial"/>
          <w:sz w:val="16"/>
        </w:rPr>
      </w:pPr>
    </w:p>
    <w:p w:rsidR="00000000" w:rsidRDefault="002E7D3A">
      <w:pPr>
        <w:rPr>
          <w:rFonts w:ascii="Arial" w:hAnsi="Arial"/>
          <w:sz w:val="16"/>
        </w:rPr>
      </w:pPr>
    </w:p>
    <w:p w:rsidR="00000000" w:rsidRDefault="002E7D3A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997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97" w:type="dxa"/>
          </w:tcPr>
          <w:p w:rsidR="00000000" w:rsidRDefault="002E7D3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cirosunun 31.12.2001 tarihi itibariyle sektörel dağılımı aşağıda gösterilmiştir.</w:t>
            </w:r>
          </w:p>
        </w:tc>
        <w:tc>
          <w:tcPr>
            <w:tcW w:w="1134" w:type="dxa"/>
          </w:tcPr>
          <w:p w:rsidR="00000000" w:rsidRDefault="002E7D3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E7D3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Sectorial distributio</w:t>
            </w:r>
            <w:r>
              <w:rPr>
                <w:rFonts w:ascii="Arial" w:hAnsi="Arial"/>
                <w:i/>
                <w:sz w:val="16"/>
              </w:rPr>
              <w:t>n of the Company’s turnover as of 31.12.2001 is shown below.</w:t>
            </w:r>
          </w:p>
        </w:tc>
      </w:tr>
    </w:tbl>
    <w:p w:rsidR="00000000" w:rsidRDefault="002E7D3A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119"/>
        <w:gridCol w:w="2693"/>
        <w:gridCol w:w="340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19" w:type="dxa"/>
          </w:tcPr>
          <w:p w:rsidR="00000000" w:rsidRDefault="002E7D3A">
            <w:pPr>
              <w:ind w:right="-58"/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6095" w:type="dxa"/>
            <w:gridSpan w:val="2"/>
          </w:tcPr>
          <w:p w:rsidR="00000000" w:rsidRDefault="002E7D3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19" w:type="dxa"/>
          </w:tcPr>
          <w:p w:rsidR="00000000" w:rsidRDefault="002E7D3A">
            <w:pPr>
              <w:ind w:right="-58"/>
              <w:jc w:val="both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</w:rPr>
              <w:t>Sektör</w:t>
            </w:r>
          </w:p>
          <w:p w:rsidR="00000000" w:rsidRDefault="002E7D3A">
            <w:pPr>
              <w:ind w:right="-58"/>
              <w:jc w:val="both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Sector</w:t>
            </w:r>
          </w:p>
        </w:tc>
        <w:tc>
          <w:tcPr>
            <w:tcW w:w="2693" w:type="dxa"/>
          </w:tcPr>
          <w:p w:rsidR="00000000" w:rsidRDefault="002E7D3A">
            <w:pPr>
              <w:ind w:right="-58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</w:rPr>
              <w:t>Dağılım (%)</w:t>
            </w:r>
          </w:p>
          <w:p w:rsidR="00000000" w:rsidRDefault="002E7D3A">
            <w:pPr>
              <w:ind w:right="-58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(%)</w:t>
            </w:r>
          </w:p>
        </w:tc>
        <w:tc>
          <w:tcPr>
            <w:tcW w:w="3402" w:type="dxa"/>
          </w:tcPr>
          <w:p w:rsidR="00000000" w:rsidRDefault="002E7D3A">
            <w:pPr>
              <w:ind w:right="-58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(Milyon TL)</w:t>
            </w:r>
          </w:p>
          <w:p w:rsidR="00000000" w:rsidRDefault="002E7D3A">
            <w:pPr>
              <w:ind w:right="-58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19" w:type="dxa"/>
          </w:tcPr>
          <w:p w:rsidR="00000000" w:rsidRDefault="002E7D3A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İMALAT SANAYİİ </w:t>
            </w:r>
          </w:p>
          <w:p w:rsidR="00000000" w:rsidRDefault="002E7D3A">
            <w:pPr>
              <w:pStyle w:val="Heading2"/>
            </w:pPr>
            <w:r>
              <w:t>MANUFACTURE</w:t>
            </w:r>
          </w:p>
        </w:tc>
        <w:tc>
          <w:tcPr>
            <w:tcW w:w="2693" w:type="dxa"/>
          </w:tcPr>
          <w:p w:rsidR="00000000" w:rsidRDefault="002E7D3A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%42,07</w:t>
            </w:r>
          </w:p>
        </w:tc>
        <w:tc>
          <w:tcPr>
            <w:tcW w:w="3402" w:type="dxa"/>
          </w:tcPr>
          <w:p w:rsidR="00000000" w:rsidRDefault="002E7D3A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394,466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19" w:type="dxa"/>
          </w:tcPr>
          <w:p w:rsidR="00000000" w:rsidRDefault="002E7D3A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HİZMET</w:t>
            </w:r>
          </w:p>
          <w:p w:rsidR="00000000" w:rsidRDefault="002E7D3A">
            <w:pPr>
              <w:pStyle w:val="Heading2"/>
            </w:pPr>
            <w:r>
              <w:t>SERVICE</w:t>
            </w:r>
          </w:p>
        </w:tc>
        <w:tc>
          <w:tcPr>
            <w:tcW w:w="2693" w:type="dxa"/>
          </w:tcPr>
          <w:p w:rsidR="00000000" w:rsidRDefault="002E7D3A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%53,05</w:t>
            </w:r>
          </w:p>
        </w:tc>
        <w:tc>
          <w:tcPr>
            <w:tcW w:w="3402" w:type="dxa"/>
          </w:tcPr>
          <w:p w:rsidR="00000000" w:rsidRDefault="002E7D3A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497,304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19" w:type="dxa"/>
          </w:tcPr>
          <w:p w:rsidR="00000000" w:rsidRDefault="002E7D3A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</w:t>
            </w:r>
          </w:p>
          <w:p w:rsidR="00000000" w:rsidRDefault="002E7D3A">
            <w:pPr>
              <w:pStyle w:val="Heading2"/>
            </w:pPr>
            <w:r>
              <w:t>OTHERS</w:t>
            </w:r>
          </w:p>
        </w:tc>
        <w:tc>
          <w:tcPr>
            <w:tcW w:w="2693" w:type="dxa"/>
          </w:tcPr>
          <w:p w:rsidR="00000000" w:rsidRDefault="002E7D3A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%4,88</w:t>
            </w:r>
          </w:p>
        </w:tc>
        <w:tc>
          <w:tcPr>
            <w:tcW w:w="3402" w:type="dxa"/>
          </w:tcPr>
          <w:p w:rsidR="00000000" w:rsidRDefault="002E7D3A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45,820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19" w:type="dxa"/>
          </w:tcPr>
          <w:p w:rsidR="00000000" w:rsidRDefault="002E7D3A">
            <w:pPr>
              <w:rPr>
                <w:b/>
                <w:sz w:val="16"/>
              </w:rPr>
            </w:pPr>
          </w:p>
        </w:tc>
        <w:tc>
          <w:tcPr>
            <w:tcW w:w="2693" w:type="dxa"/>
            <w:tcBorders>
              <w:bottom w:val="double" w:sz="4" w:space="0" w:color="auto"/>
            </w:tcBorders>
          </w:tcPr>
          <w:p w:rsidR="00000000" w:rsidRDefault="002E7D3A">
            <w:pPr>
              <w:ind w:right="340"/>
              <w:jc w:val="right"/>
              <w:rPr>
                <w:rFonts w:ascii="Arial" w:hAnsi="Arial"/>
                <w:sz w:val="16"/>
              </w:rPr>
            </w:pPr>
          </w:p>
          <w:p w:rsidR="00000000" w:rsidRDefault="002E7D3A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%100</w:t>
            </w:r>
          </w:p>
        </w:tc>
        <w:tc>
          <w:tcPr>
            <w:tcW w:w="3402" w:type="dxa"/>
            <w:tcBorders>
              <w:bottom w:val="double" w:sz="4" w:space="0" w:color="auto"/>
            </w:tcBorders>
          </w:tcPr>
          <w:p w:rsidR="00000000" w:rsidRDefault="002E7D3A">
            <w:pPr>
              <w:ind w:right="454"/>
              <w:jc w:val="right"/>
              <w:rPr>
                <w:rFonts w:ascii="Arial" w:hAnsi="Arial"/>
                <w:sz w:val="16"/>
              </w:rPr>
            </w:pPr>
          </w:p>
          <w:p w:rsidR="00000000" w:rsidRDefault="002E7D3A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</w:t>
            </w:r>
            <w:r>
              <w:rPr>
                <w:rFonts w:ascii="Arial" w:hAnsi="Arial"/>
                <w:sz w:val="16"/>
              </w:rPr>
              <w:t>37,590</w:t>
            </w:r>
          </w:p>
        </w:tc>
      </w:tr>
    </w:tbl>
    <w:p w:rsidR="00000000" w:rsidRDefault="002E7D3A">
      <w:pPr>
        <w:rPr>
          <w:rFonts w:ascii="Arial" w:hAnsi="Arial"/>
          <w:sz w:val="16"/>
        </w:rPr>
      </w:pPr>
    </w:p>
    <w:p w:rsidR="00000000" w:rsidRDefault="002E7D3A">
      <w:pPr>
        <w:rPr>
          <w:rFonts w:ascii="Arial" w:hAnsi="Arial"/>
          <w:sz w:val="16"/>
        </w:rPr>
      </w:pPr>
    </w:p>
    <w:p w:rsidR="00000000" w:rsidRDefault="002E7D3A">
      <w:pPr>
        <w:rPr>
          <w:rFonts w:ascii="Arial" w:hAnsi="Arial"/>
          <w:sz w:val="16"/>
        </w:rPr>
      </w:pPr>
    </w:p>
    <w:p w:rsidR="00000000" w:rsidRDefault="002E7D3A">
      <w:pPr>
        <w:rPr>
          <w:rFonts w:ascii="Arial" w:hAnsi="Arial"/>
          <w:sz w:val="16"/>
        </w:rPr>
      </w:pPr>
    </w:p>
    <w:p w:rsidR="00000000" w:rsidRDefault="002E7D3A">
      <w:pPr>
        <w:rPr>
          <w:rFonts w:ascii="Arial" w:hAnsi="Arial"/>
          <w:sz w:val="16"/>
        </w:rPr>
      </w:pPr>
    </w:p>
    <w:p w:rsidR="00000000" w:rsidRDefault="002E7D3A">
      <w:pPr>
        <w:rPr>
          <w:rFonts w:ascii="Arial" w:hAnsi="Arial"/>
          <w:sz w:val="16"/>
        </w:rPr>
      </w:pPr>
    </w:p>
    <w:p w:rsidR="00000000" w:rsidRDefault="002E7D3A">
      <w:pPr>
        <w:rPr>
          <w:rFonts w:ascii="Arial" w:hAnsi="Arial"/>
          <w:sz w:val="16"/>
        </w:rPr>
      </w:pPr>
    </w:p>
    <w:p w:rsidR="00000000" w:rsidRDefault="002E7D3A">
      <w:pPr>
        <w:rPr>
          <w:rFonts w:ascii="Arial" w:hAnsi="Arial"/>
          <w:sz w:val="16"/>
        </w:rPr>
      </w:pPr>
    </w:p>
    <w:p w:rsidR="00000000" w:rsidRDefault="002E7D3A">
      <w:pPr>
        <w:rPr>
          <w:rFonts w:ascii="Arial" w:hAnsi="Arial"/>
          <w:sz w:val="16"/>
        </w:rPr>
      </w:pPr>
    </w:p>
    <w:p w:rsidR="00000000" w:rsidRDefault="002E7D3A">
      <w:pPr>
        <w:rPr>
          <w:rFonts w:ascii="Arial" w:hAnsi="Arial"/>
          <w:sz w:val="16"/>
        </w:rPr>
      </w:pPr>
    </w:p>
    <w:p w:rsidR="00000000" w:rsidRDefault="002E7D3A">
      <w:pPr>
        <w:rPr>
          <w:rFonts w:ascii="Arial" w:hAnsi="Arial"/>
          <w:sz w:val="16"/>
        </w:rPr>
      </w:pPr>
    </w:p>
    <w:p w:rsidR="00000000" w:rsidRDefault="002E7D3A">
      <w:pPr>
        <w:rPr>
          <w:rFonts w:ascii="Arial" w:hAnsi="Arial"/>
          <w:sz w:val="16"/>
        </w:rPr>
      </w:pPr>
    </w:p>
    <w:p w:rsidR="00000000" w:rsidRDefault="002E7D3A">
      <w:pPr>
        <w:rPr>
          <w:rFonts w:ascii="Arial" w:hAnsi="Arial"/>
          <w:sz w:val="16"/>
        </w:rPr>
      </w:pPr>
    </w:p>
    <w:p w:rsidR="00000000" w:rsidRDefault="002E7D3A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012"/>
        <w:gridCol w:w="1134"/>
        <w:gridCol w:w="406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12" w:type="dxa"/>
          </w:tcPr>
          <w:p w:rsidR="00000000" w:rsidRDefault="002E7D3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2E7D3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068" w:type="dxa"/>
          </w:tcPr>
          <w:p w:rsidR="00000000" w:rsidRDefault="002E7D3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2E7D3A">
      <w:pPr>
        <w:rPr>
          <w:rFonts w:ascii="Arial" w:hAnsi="Arial"/>
          <w:sz w:val="16"/>
        </w:rPr>
      </w:pPr>
    </w:p>
    <w:tbl>
      <w:tblPr>
        <w:tblW w:w="0" w:type="auto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253"/>
        <w:gridCol w:w="2551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2E7D3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551" w:type="dxa"/>
          </w:tcPr>
          <w:p w:rsidR="00000000" w:rsidRDefault="002E7D3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410" w:type="dxa"/>
          </w:tcPr>
          <w:p w:rsidR="00000000" w:rsidRDefault="002E7D3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2E7D3A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551" w:type="dxa"/>
          </w:tcPr>
          <w:p w:rsidR="00000000" w:rsidRDefault="002E7D3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410" w:type="dxa"/>
          </w:tcPr>
          <w:p w:rsidR="00000000" w:rsidRDefault="002E7D3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2E7D3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VAKIF SİGORTA ARACILIK HİZ. LTD.ŞTİ.</w:t>
            </w:r>
          </w:p>
        </w:tc>
        <w:tc>
          <w:tcPr>
            <w:tcW w:w="2551" w:type="dxa"/>
          </w:tcPr>
          <w:p w:rsidR="00000000" w:rsidRDefault="002E7D3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1,000,000,000TL</w:t>
            </w:r>
          </w:p>
        </w:tc>
        <w:tc>
          <w:tcPr>
            <w:tcW w:w="2410" w:type="dxa"/>
          </w:tcPr>
          <w:p w:rsidR="00000000" w:rsidRDefault="002E7D3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2E7D3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VAKIF FİNANS FACTORİNG A.Ş.</w:t>
            </w:r>
          </w:p>
        </w:tc>
        <w:tc>
          <w:tcPr>
            <w:tcW w:w="2551" w:type="dxa"/>
          </w:tcPr>
          <w:p w:rsidR="00000000" w:rsidRDefault="002E7D3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22,400,000,000,000TL</w:t>
            </w:r>
          </w:p>
        </w:tc>
        <w:tc>
          <w:tcPr>
            <w:tcW w:w="2410" w:type="dxa"/>
          </w:tcPr>
          <w:p w:rsidR="00000000" w:rsidRDefault="002E7D3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%3,8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2E7D3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VAKIF DENİZ FİNANSAL KİR.A.Ş.</w:t>
            </w:r>
          </w:p>
        </w:tc>
        <w:tc>
          <w:tcPr>
            <w:tcW w:w="2551" w:type="dxa"/>
          </w:tcPr>
          <w:p w:rsidR="00000000" w:rsidRDefault="002E7D3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16,950,000,000,000TL</w:t>
            </w:r>
          </w:p>
        </w:tc>
        <w:tc>
          <w:tcPr>
            <w:tcW w:w="2410" w:type="dxa"/>
          </w:tcPr>
          <w:p w:rsidR="00000000" w:rsidRDefault="002E7D3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%2,9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2E7D3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VAKIF SİSTEM PAZ.YAZILIM SER</w:t>
            </w:r>
            <w:r>
              <w:rPr>
                <w:rFonts w:ascii="Arial" w:hAnsi="Arial"/>
                <w:color w:val="000000"/>
                <w:sz w:val="16"/>
              </w:rPr>
              <w:t>V.TİC.SAN.A.Ş.</w:t>
            </w:r>
          </w:p>
        </w:tc>
        <w:tc>
          <w:tcPr>
            <w:tcW w:w="2551" w:type="dxa"/>
          </w:tcPr>
          <w:p w:rsidR="00000000" w:rsidRDefault="002E7D3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1,000,000,000,000TL</w:t>
            </w:r>
          </w:p>
        </w:tc>
        <w:tc>
          <w:tcPr>
            <w:tcW w:w="2410" w:type="dxa"/>
          </w:tcPr>
          <w:p w:rsidR="00000000" w:rsidRDefault="002E7D3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2E7D3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WORLD VAKIF OFF SHORE BANKİNG LTD.ŞTİ.</w:t>
            </w:r>
          </w:p>
        </w:tc>
        <w:tc>
          <w:tcPr>
            <w:tcW w:w="2551" w:type="dxa"/>
          </w:tcPr>
          <w:p w:rsidR="00000000" w:rsidRDefault="002E7D3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USD.500,000</w:t>
            </w:r>
          </w:p>
        </w:tc>
        <w:tc>
          <w:tcPr>
            <w:tcW w:w="2410" w:type="dxa"/>
          </w:tcPr>
          <w:p w:rsidR="00000000" w:rsidRDefault="002E7D3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2E7D3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VAKIF DENİZ SİGORTA ARACILIK HİZ.LTD.ŞTİ.</w:t>
            </w:r>
          </w:p>
        </w:tc>
        <w:tc>
          <w:tcPr>
            <w:tcW w:w="2551" w:type="dxa"/>
          </w:tcPr>
          <w:p w:rsidR="00000000" w:rsidRDefault="002E7D3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1,000,000,000TL</w:t>
            </w:r>
          </w:p>
        </w:tc>
        <w:tc>
          <w:tcPr>
            <w:tcW w:w="2410" w:type="dxa"/>
          </w:tcPr>
          <w:p w:rsidR="00000000" w:rsidRDefault="002E7D3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2E7D3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OBAKÖY OTELCİLİK TURİZM SAN.A.Ş.</w:t>
            </w:r>
          </w:p>
        </w:tc>
        <w:tc>
          <w:tcPr>
            <w:tcW w:w="2551" w:type="dxa"/>
          </w:tcPr>
          <w:p w:rsidR="00000000" w:rsidRDefault="002E7D3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12,000,000,000,000TL</w:t>
            </w:r>
          </w:p>
        </w:tc>
        <w:tc>
          <w:tcPr>
            <w:tcW w:w="2410" w:type="dxa"/>
          </w:tcPr>
          <w:p w:rsidR="00000000" w:rsidRDefault="002E7D3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&lt;%1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2E7D3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VAKIF RİSK SERMAYESİ YATIRIM ORTAKLIĞI A.</w:t>
            </w:r>
            <w:r>
              <w:rPr>
                <w:rFonts w:ascii="Arial" w:hAnsi="Arial"/>
                <w:color w:val="000000"/>
                <w:sz w:val="16"/>
              </w:rPr>
              <w:t>Ş.</w:t>
            </w:r>
          </w:p>
        </w:tc>
        <w:tc>
          <w:tcPr>
            <w:tcW w:w="2551" w:type="dxa"/>
          </w:tcPr>
          <w:p w:rsidR="00000000" w:rsidRDefault="002E7D3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900,000,000,000TL</w:t>
            </w:r>
          </w:p>
        </w:tc>
        <w:tc>
          <w:tcPr>
            <w:tcW w:w="2410" w:type="dxa"/>
          </w:tcPr>
          <w:p w:rsidR="00000000" w:rsidRDefault="002E7D3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&lt;%1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2E7D3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DOĞU YATIRIM HOLDİNG A.Ş.</w:t>
            </w:r>
          </w:p>
        </w:tc>
        <w:tc>
          <w:tcPr>
            <w:tcW w:w="2551" w:type="dxa"/>
          </w:tcPr>
          <w:p w:rsidR="00000000" w:rsidRDefault="002E7D3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875,000,000,000TL</w:t>
            </w:r>
          </w:p>
        </w:tc>
        <w:tc>
          <w:tcPr>
            <w:tcW w:w="2410" w:type="dxa"/>
          </w:tcPr>
          <w:p w:rsidR="00000000" w:rsidRDefault="002E7D3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&lt;%1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2E7D3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VAKIF YATIRIM MENKUL DEĞERLER A.Ş.</w:t>
            </w:r>
          </w:p>
        </w:tc>
        <w:tc>
          <w:tcPr>
            <w:tcW w:w="2551" w:type="dxa"/>
          </w:tcPr>
          <w:p w:rsidR="00000000" w:rsidRDefault="002E7D3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3,000,000,000,000TL</w:t>
            </w:r>
          </w:p>
        </w:tc>
        <w:tc>
          <w:tcPr>
            <w:tcW w:w="2410" w:type="dxa"/>
          </w:tcPr>
          <w:p w:rsidR="00000000" w:rsidRDefault="002E7D3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&lt;%1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2E7D3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VAK-BEL İTH.İHR.TİC.A.Ş.</w:t>
            </w:r>
          </w:p>
        </w:tc>
        <w:tc>
          <w:tcPr>
            <w:tcW w:w="2551" w:type="dxa"/>
          </w:tcPr>
          <w:p w:rsidR="00000000" w:rsidRDefault="002E7D3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3,200,000,000,000TL</w:t>
            </w:r>
          </w:p>
        </w:tc>
        <w:tc>
          <w:tcPr>
            <w:tcW w:w="2410" w:type="dxa"/>
          </w:tcPr>
          <w:p w:rsidR="00000000" w:rsidRDefault="002E7D3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&lt;%1</w:t>
            </w:r>
          </w:p>
        </w:tc>
      </w:tr>
    </w:tbl>
    <w:p w:rsidR="00000000" w:rsidRDefault="002E7D3A">
      <w:pPr>
        <w:rPr>
          <w:rFonts w:ascii="Arial" w:hAnsi="Arial"/>
          <w:color w:val="FF0000"/>
          <w:sz w:val="16"/>
        </w:rPr>
      </w:pPr>
    </w:p>
    <w:p w:rsidR="00000000" w:rsidRDefault="002E7D3A">
      <w:pPr>
        <w:rPr>
          <w:rFonts w:ascii="Arial" w:hAnsi="Arial"/>
          <w:color w:val="FF0000"/>
          <w:sz w:val="16"/>
        </w:rPr>
      </w:pPr>
    </w:p>
    <w:p w:rsidR="00000000" w:rsidRDefault="002E7D3A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012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12" w:type="dxa"/>
          </w:tcPr>
          <w:p w:rsidR="00000000" w:rsidRDefault="002E7D3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ortakları ve sermaye payları aşağıda gösterilmekt</w:t>
            </w:r>
            <w:r>
              <w:rPr>
                <w:rFonts w:ascii="Arial" w:hAnsi="Arial"/>
                <w:sz w:val="16"/>
              </w:rPr>
              <w:t xml:space="preserve">edir. </w:t>
            </w:r>
          </w:p>
        </w:tc>
        <w:tc>
          <w:tcPr>
            <w:tcW w:w="1134" w:type="dxa"/>
          </w:tcPr>
          <w:p w:rsidR="00000000" w:rsidRDefault="002E7D3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E7D3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2E7D3A">
      <w:pPr>
        <w:rPr>
          <w:rFonts w:ascii="Arial" w:hAnsi="Arial"/>
          <w:sz w:val="16"/>
        </w:rPr>
      </w:pPr>
    </w:p>
    <w:tbl>
      <w:tblPr>
        <w:tblW w:w="0" w:type="auto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762"/>
        <w:gridCol w:w="1908"/>
        <w:gridCol w:w="354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62" w:type="dxa"/>
          </w:tcPr>
          <w:p w:rsidR="00000000" w:rsidRDefault="002E7D3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2E7D3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3544" w:type="dxa"/>
          </w:tcPr>
          <w:p w:rsidR="00000000" w:rsidRDefault="002E7D3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62" w:type="dxa"/>
          </w:tcPr>
          <w:p w:rsidR="00000000" w:rsidRDefault="002E7D3A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2E7D3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3544" w:type="dxa"/>
          </w:tcPr>
          <w:p w:rsidR="00000000" w:rsidRDefault="002E7D3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62" w:type="dxa"/>
          </w:tcPr>
          <w:p w:rsidR="00000000" w:rsidRDefault="002E7D3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T.VAKIFLAR BANKASI T.A.O</w:t>
            </w:r>
          </w:p>
        </w:tc>
        <w:tc>
          <w:tcPr>
            <w:tcW w:w="1908" w:type="dxa"/>
          </w:tcPr>
          <w:p w:rsidR="00000000" w:rsidRDefault="002E7D3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7,280,314</w:t>
            </w:r>
          </w:p>
        </w:tc>
        <w:tc>
          <w:tcPr>
            <w:tcW w:w="3544" w:type="dxa"/>
          </w:tcPr>
          <w:p w:rsidR="00000000" w:rsidRDefault="002E7D3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%58,71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62" w:type="dxa"/>
          </w:tcPr>
          <w:p w:rsidR="00000000" w:rsidRDefault="002E7D3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GÜNEŞ SİGORT</w:t>
            </w:r>
            <w:r>
              <w:rPr>
                <w:rFonts w:ascii="Arial" w:hAnsi="Arial"/>
                <w:color w:val="000000"/>
                <w:sz w:val="16"/>
              </w:rPr>
              <w:t>A A.Ş.</w:t>
            </w:r>
          </w:p>
        </w:tc>
        <w:tc>
          <w:tcPr>
            <w:tcW w:w="1908" w:type="dxa"/>
          </w:tcPr>
          <w:p w:rsidR="00000000" w:rsidRDefault="002E7D3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1,940,472</w:t>
            </w:r>
          </w:p>
        </w:tc>
        <w:tc>
          <w:tcPr>
            <w:tcW w:w="3544" w:type="dxa"/>
          </w:tcPr>
          <w:p w:rsidR="00000000" w:rsidRDefault="002E7D3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%15,65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62" w:type="dxa"/>
          </w:tcPr>
          <w:p w:rsidR="00000000" w:rsidRDefault="002E7D3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HALKA ARZEDİLEN</w:t>
            </w:r>
          </w:p>
        </w:tc>
        <w:tc>
          <w:tcPr>
            <w:tcW w:w="1908" w:type="dxa"/>
          </w:tcPr>
          <w:p w:rsidR="00000000" w:rsidRDefault="002E7D3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2,794,721</w:t>
            </w:r>
          </w:p>
        </w:tc>
        <w:tc>
          <w:tcPr>
            <w:tcW w:w="3544" w:type="dxa"/>
          </w:tcPr>
          <w:p w:rsidR="00000000" w:rsidRDefault="002E7D3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%22,54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62" w:type="dxa"/>
          </w:tcPr>
          <w:p w:rsidR="00000000" w:rsidRDefault="002E7D3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T.VAKIFLAR BANKASI T.A.O MEMUR VE HİZMETLİLERİ EMEKLİ VE SAĞLIK YARDIM SANDIĞI VAKFI</w:t>
            </w:r>
          </w:p>
        </w:tc>
        <w:tc>
          <w:tcPr>
            <w:tcW w:w="1908" w:type="dxa"/>
          </w:tcPr>
          <w:p w:rsidR="00000000" w:rsidRDefault="002E7D3A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000000" w:rsidRDefault="002E7D3A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000000" w:rsidRDefault="002E7D3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255,660</w:t>
            </w:r>
          </w:p>
        </w:tc>
        <w:tc>
          <w:tcPr>
            <w:tcW w:w="3544" w:type="dxa"/>
          </w:tcPr>
          <w:p w:rsidR="00000000" w:rsidRDefault="002E7D3A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000000" w:rsidRDefault="002E7D3A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000000" w:rsidRDefault="002E7D3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%2,06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62" w:type="dxa"/>
          </w:tcPr>
          <w:p w:rsidR="00000000" w:rsidRDefault="002E7D3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VAKIFBANK PERSONELİ ÖZEL SOSYAL GÜVENLİK HİZMETLERİ VAKFI</w:t>
            </w:r>
          </w:p>
        </w:tc>
        <w:tc>
          <w:tcPr>
            <w:tcW w:w="1908" w:type="dxa"/>
          </w:tcPr>
          <w:p w:rsidR="00000000" w:rsidRDefault="002E7D3A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000000" w:rsidRDefault="002E7D3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128,833</w:t>
            </w:r>
          </w:p>
        </w:tc>
        <w:tc>
          <w:tcPr>
            <w:tcW w:w="3544" w:type="dxa"/>
          </w:tcPr>
          <w:p w:rsidR="00000000" w:rsidRDefault="002E7D3A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000000" w:rsidRDefault="002E7D3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%1,04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62" w:type="dxa"/>
          </w:tcPr>
          <w:p w:rsidR="00000000" w:rsidRDefault="002E7D3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908" w:type="dxa"/>
            <w:tcBorders>
              <w:bottom w:val="single" w:sz="4" w:space="0" w:color="auto"/>
            </w:tcBorders>
          </w:tcPr>
          <w:p w:rsidR="00000000" w:rsidRDefault="002E7D3A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3544" w:type="dxa"/>
            <w:tcBorders>
              <w:bottom w:val="single" w:sz="4" w:space="0" w:color="auto"/>
            </w:tcBorders>
          </w:tcPr>
          <w:p w:rsidR="00000000" w:rsidRDefault="002E7D3A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62" w:type="dxa"/>
          </w:tcPr>
          <w:p w:rsidR="00000000" w:rsidRDefault="002E7D3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908" w:type="dxa"/>
            <w:tcBorders>
              <w:top w:val="single" w:sz="4" w:space="0" w:color="auto"/>
              <w:bottom w:val="double" w:sz="4" w:space="0" w:color="auto"/>
            </w:tcBorders>
          </w:tcPr>
          <w:p w:rsidR="00000000" w:rsidRDefault="002E7D3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12,400,000</w:t>
            </w:r>
          </w:p>
        </w:tc>
        <w:tc>
          <w:tcPr>
            <w:tcW w:w="3544" w:type="dxa"/>
            <w:tcBorders>
              <w:top w:val="single" w:sz="4" w:space="0" w:color="auto"/>
              <w:bottom w:val="double" w:sz="4" w:space="0" w:color="auto"/>
            </w:tcBorders>
          </w:tcPr>
          <w:p w:rsidR="00000000" w:rsidRDefault="002E7D3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%1</w:t>
            </w:r>
            <w:r>
              <w:rPr>
                <w:rFonts w:ascii="Arial" w:hAnsi="Arial"/>
                <w:color w:val="000000"/>
                <w:sz w:val="16"/>
              </w:rPr>
              <w:t>00</w:t>
            </w:r>
          </w:p>
        </w:tc>
      </w:tr>
    </w:tbl>
    <w:p w:rsidR="00000000" w:rsidRDefault="002E7D3A">
      <w:pPr>
        <w:jc w:val="both"/>
        <w:rPr>
          <w:sz w:val="24"/>
        </w:rPr>
      </w:pPr>
    </w:p>
    <w:p w:rsidR="00000000" w:rsidRDefault="002E7D3A">
      <w:pPr>
        <w:jc w:val="both"/>
        <w:rPr>
          <w:sz w:val="24"/>
        </w:rPr>
      </w:pPr>
    </w:p>
    <w:p w:rsidR="00000000" w:rsidRDefault="002E7D3A">
      <w:pPr>
        <w:jc w:val="both"/>
        <w:rPr>
          <w:sz w:val="24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E7D3A"/>
    <w:rsid w:val="002E7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8F3F3C-390E-4A5A-85B9-A3BF1872C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ind w:right="-58"/>
      <w:jc w:val="both"/>
      <w:outlineLvl w:val="1"/>
    </w:pPr>
    <w:rPr>
      <w:rFonts w:ascii="Arial" w:hAnsi="Arial"/>
      <w:i/>
      <w:sz w:val="16"/>
    </w:rPr>
  </w:style>
  <w:style w:type="paragraph" w:styleId="Heading3">
    <w:name w:val="heading 3"/>
    <w:basedOn w:val="Normal"/>
    <w:next w:val="Normal"/>
    <w:qFormat/>
    <w:pPr>
      <w:keepNext/>
      <w:ind w:right="-58"/>
      <w:jc w:val="both"/>
      <w:outlineLvl w:val="2"/>
    </w:pPr>
    <w:rPr>
      <w:rFonts w:ascii="Arial" w:hAnsi="Arial"/>
      <w:b/>
      <w:sz w:val="16"/>
      <w:u w:val="single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i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459</Words>
  <Characters>2620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2002-03-27T15:19:00Z</cp:lastPrinted>
  <dcterms:created xsi:type="dcterms:W3CDTF">2022-09-01T22:03:00Z</dcterms:created>
  <dcterms:modified xsi:type="dcterms:W3CDTF">2022-09-01T22:03:00Z</dcterms:modified>
</cp:coreProperties>
</file>