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YATIRIM FİNANSMAN YATIRIM ORTAKLIĞI A.Ş.</w:t>
            </w:r>
          </w:p>
        </w:tc>
      </w:tr>
    </w:tbl>
    <w:p w:rsidR="00000000" w:rsidRDefault="00226C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 2 KAT:6  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</w:t>
            </w:r>
            <w:r>
              <w:rPr>
                <w:rFonts w:ascii="Arial" w:hAnsi="Arial"/>
                <w:color w:val="000000"/>
                <w:sz w:val="16"/>
              </w:rPr>
              <w:t>N ÖZBERK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M.ATAKAN YUMRUKÇAL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ŞENİZ YARCAN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K.BEHÇET TAPTIK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HALİS AKYILDIZ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C.DİDEM HELVACIOĞLU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0212-317 68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0212-282 15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C9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562.500.000.000.-TL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26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ind w:left="-142"/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7"/>
        <w:gridCol w:w="3701"/>
        <w:gridCol w:w="709"/>
        <w:gridCol w:w="567"/>
        <w:gridCol w:w="480"/>
        <w:gridCol w:w="795"/>
        <w:gridCol w:w="1276"/>
        <w:gridCol w:w="992"/>
        <w:gridCol w:w="719"/>
        <w:gridCol w:w="27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74" w:type="dxa"/>
          <w:cantSplit/>
        </w:trPr>
        <w:tc>
          <w:tcPr>
            <w:tcW w:w="4417" w:type="dxa"/>
            <w:gridSpan w:val="3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Ortaklığın 31.12.2001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4"/>
          </w:tcPr>
          <w:p w:rsidR="00000000" w:rsidRDefault="00226C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</w:t>
            </w:r>
            <w:r>
              <w:rPr>
                <w:rFonts w:ascii="Arial" w:hAnsi="Arial"/>
                <w:i/>
                <w:sz w:val="16"/>
              </w:rPr>
              <w:t>on of securities in the Company's portfolio  as of 31.12.2001 is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ALIŞ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RAYİÇ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GRUP 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MALİYETİ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Type Of The Securıty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Nomınal Value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Cost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Face Value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Group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</w:t>
            </w:r>
            <w:r>
              <w:rPr>
                <w:rFonts w:ascii="Arial" w:hAnsi="Arial"/>
                <w:b/>
                <w:sz w:val="16"/>
              </w:rPr>
              <w:t>ral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I.HİSSE SENETLERİ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58.043.332.000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295.751.300.300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385.167.381.904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53.15%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Stocks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1.DOKUMA GİYİM EŞYASI VE DERİ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7.000.000.,000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49.700.000.000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51.863.000.000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13.47%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Textıle, Leather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>1.1.KORDSA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7,000,000</w:t>
            </w:r>
            <w:r>
              <w:rPr>
                <w:rFonts w:ascii="Arial" w:hAnsi="Arial"/>
                <w:b/>
                <w:sz w:val="16"/>
              </w:rPr>
              <w:t>,000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49,700,000,000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51,863,000,000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7.16%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2.KIMYA,PETROL,KAUÇUK VE PLASTİK ÜRÜNLERİ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31.000.000.000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48.294.000.000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12.54%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6.66%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Chericals, Petrolum and Plastıc Products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2.1. AKSA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31.000.000.000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</w:t>
            </w:r>
            <w:r>
              <w:rPr>
                <w:rFonts w:ascii="Arial" w:hAnsi="Arial"/>
                <w:b/>
                <w:sz w:val="16"/>
              </w:rPr>
              <w:t>.294.000.000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6.66%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3.TAŞ VE TOPRAĞA DAYALI SANAYİ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13.000.476.000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38.026.392.300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67.446.469.488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17.51%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9.31%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Non-Metal Mıneral Products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3.1.TRKCM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13.000.476.000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38.026.392.300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67.446.469.488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9.31%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4.METAL EŞYA </w:t>
            </w:r>
            <w:r>
              <w:rPr>
                <w:rFonts w:ascii="Arial" w:hAnsi="Arial"/>
                <w:b/>
                <w:sz w:val="16"/>
                <w:u w:val="single"/>
              </w:rPr>
              <w:t>MAKİNE VE GEREÇ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28.000.000.000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36.780.000.000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9.55%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5.08%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Metal Products, Machınery and Equipment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4.1.VESTEL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28.000.000.000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36.780.000.000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5.08%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65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5.PERAKENDE TİCARET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40.400.000.000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49.971.600.</w:t>
            </w:r>
            <w:r>
              <w:rPr>
                <w:rFonts w:ascii="Arial" w:hAnsi="Arial"/>
                <w:b/>
                <w:sz w:val="16"/>
              </w:rPr>
              <w:t>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12.97%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6.90%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Wholesale&amp;Retaıl Trade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5.1. MIGROS*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40.400.000.000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49.971.600.000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6.90%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6.HOLDİNĞLER VE YATIRIM ŞİRKETLERİ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642.856.000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51.749.908.000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65.337.312.416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16.96%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Holdınğ &amp;  Investment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6.1.ENKA HOLDING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642.856.000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51.749.908.000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65.337.312.416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9.02%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7.BANKALAR VE ÖZEL FINANS KURUMLARI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56.875.000.000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65.475.000.000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Banks&amp;Specıal Fınancıal Instıtutıons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7.1. GARAN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56.875.000.000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65.475.000.000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II. BORÇLANMA SENETLERİ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101.193.000.000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115.659.000.000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15.96%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Gov.Debt Securıtıes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TRT260602T10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150.000.000.000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101.193.000.000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115.659.000.000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15.96%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III.DİĞER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279.935.000.000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223.000.000.000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223.800.432.138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30.88%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REPO TRT190606A10  02.01.2002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279.935.000.000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223.000.000.000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223.800.432.138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30.88%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PORTFÖY TOPLAM DEĞERİ (I+II+III)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487.978.332.000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619.944.300.300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724.626.814.042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100%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Total Portfolıo Value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920.903.039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Current Assets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pStyle w:val="Heading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TAKASBANK PARA PİYASASI   02.01.2002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140.642.833.334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Total Portfolıo Value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9.177.484.188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Reeıvables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</w:t>
            </w:r>
            <w:r>
              <w:rPr>
                <w:rFonts w:ascii="Arial" w:hAnsi="Arial"/>
                <w:b/>
                <w:sz w:val="16"/>
              </w:rPr>
              <w:t xml:space="preserve"> (-)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-2.821.590.100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Lıabılıtıes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872.546.444.503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Value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DEĞER/TOPLAM PAY SAYISI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1.551 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Value/No. Of Shares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" w:type="dxa"/>
          <w:trHeight w:val="142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26C9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rPr>
          <w:rFonts w:ascii="Arial" w:hAnsi="Arial"/>
          <w:sz w:val="16"/>
        </w:rPr>
      </w:pPr>
    </w:p>
    <w:p w:rsidR="00000000" w:rsidRDefault="00226C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6C9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0</w:t>
            </w:r>
            <w:r>
              <w:rPr>
                <w:rFonts w:ascii="Arial" w:hAnsi="Arial"/>
                <w:b/>
                <w:sz w:val="16"/>
              </w:rPr>
              <w:t xml:space="preserve">1.01.2001-31.12.2001….tarihi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26C9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226C9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01.01.2001-31.12.2001,  are shown below.</w:t>
            </w:r>
          </w:p>
        </w:tc>
      </w:tr>
    </w:tbl>
    <w:p w:rsidR="00000000" w:rsidRDefault="00226C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26C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6C9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</w:t>
            </w:r>
            <w:r>
              <w:rPr>
                <w:rFonts w:ascii="Arial" w:hAnsi="Arial"/>
                <w:sz w:val="16"/>
              </w:rPr>
              <w:t xml:space="preserve">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226C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</w:t>
            </w:r>
            <w:r>
              <w:rPr>
                <w:rFonts w:ascii="Arial" w:hAnsi="Arial"/>
                <w:b/>
                <w:sz w:val="16"/>
              </w:rPr>
              <w:t>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Yatırım Finansman Menkul Değerler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Türkiye Sınai Kalkınma Bankası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70.875.-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Anadolu Hayat Sigorta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12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Cam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16.875.-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Camiş Madencilik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16.875.-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6- </w:t>
            </w:r>
            <w:r>
              <w:rPr>
                <w:rFonts w:ascii="Arial" w:hAnsi="Arial"/>
                <w:sz w:val="16"/>
              </w:rPr>
              <w:t>Camtaş Düzcam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88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286.875.-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51</w:t>
            </w:r>
          </w:p>
        </w:tc>
      </w:tr>
    </w:tbl>
    <w:p w:rsidR="00000000" w:rsidRDefault="00226C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26C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6C9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226C9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226C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26C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</w:t>
            </w:r>
            <w:r>
              <w:rPr>
                <w:rFonts w:ascii="Arial" w:hAnsi="Arial"/>
                <w:sz w:val="16"/>
              </w:rPr>
              <w:t xml:space="preserve">nvanlara Sahip Görevlerdeki Ortaklar </w:t>
            </w:r>
          </w:p>
        </w:tc>
        <w:tc>
          <w:tcPr>
            <w:tcW w:w="1177" w:type="dxa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226C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TOPLAM/ TOTAL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226C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26C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26C9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</w:t>
            </w:r>
            <w:r>
              <w:rPr>
                <w:rFonts w:ascii="Arial" w:hAnsi="Arial"/>
                <w:sz w:val="16"/>
              </w:rPr>
              <w:t>ubtitles (A), (B) or (C)</w:t>
            </w:r>
          </w:p>
        </w:tc>
      </w:tr>
    </w:tbl>
    <w:p w:rsidR="00000000" w:rsidRDefault="00226C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TOPLAM/ TOTAL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226C9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26C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6C9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</w:t>
            </w:r>
            <w:r>
              <w:rPr>
                <w:rFonts w:ascii="Arial" w:hAnsi="Arial"/>
                <w:sz w:val="16"/>
              </w:rPr>
              <w:t xml:space="preserve">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</w:t>
            </w:r>
            <w:r>
              <w:rPr>
                <w:rFonts w:ascii="Arial" w:hAnsi="Arial"/>
                <w:sz w:val="16"/>
              </w:rPr>
              <w:t xml:space="preserve"> with the shareholders in subtitle (A)</w:t>
            </w:r>
          </w:p>
        </w:tc>
      </w:tr>
    </w:tbl>
    <w:p w:rsidR="00000000" w:rsidRDefault="00226C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pStyle w:val="Heading3"/>
            </w:pPr>
            <w: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226C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26C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</w:t>
            </w:r>
            <w:r>
              <w:rPr>
                <w:rFonts w:ascii="Arial" w:hAnsi="Arial"/>
                <w:sz w:val="16"/>
              </w:rPr>
              <w:t>y owned shares (free floating)</w:t>
            </w:r>
          </w:p>
        </w:tc>
      </w:tr>
    </w:tbl>
    <w:p w:rsidR="00000000" w:rsidRDefault="00226C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226C91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226C91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 Olan Kısım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275.625.-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275.62</w:t>
            </w:r>
            <w:r>
              <w:rPr>
                <w:rFonts w:ascii="Arial" w:hAnsi="Arial"/>
                <w:b/>
                <w:sz w:val="16"/>
              </w:rPr>
              <w:t>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</w:t>
            </w:r>
          </w:p>
        </w:tc>
      </w:tr>
    </w:tbl>
    <w:p w:rsidR="00000000" w:rsidRDefault="00226C91">
      <w:pPr>
        <w:ind w:right="-1231"/>
        <w:rPr>
          <w:rFonts w:ascii="Arial" w:hAnsi="Arial"/>
          <w:sz w:val="16"/>
        </w:rPr>
      </w:pPr>
    </w:p>
    <w:p w:rsidR="00000000" w:rsidRDefault="00226C9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26C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26C9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</w:p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562.500.-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26C91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26C91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272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6C91"/>
    <w:rsid w:val="0022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151A8D7-445C-4F6D-A0F4-1BF558C3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14"/>
      <w:szCs w:val="18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IMKB</Company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 </dc:subject>
  <dc:creator>LSK</dc:creator>
  <cp:keywords>Birthday</cp:keywords>
  <dc:description>Shankar's Birthday falls on 25th July.  Don't Forget to wish him</dc:description>
  <cp:lastModifiedBy>ozgursheker@gmail.com</cp:lastModifiedBy>
  <cp:revision>2</cp:revision>
  <cp:lastPrinted>2002-04-02T21:39:00Z</cp:lastPrinted>
  <dcterms:created xsi:type="dcterms:W3CDTF">2022-09-01T22:03:00Z</dcterms:created>
  <dcterms:modified xsi:type="dcterms:W3CDTF">2022-09-01T22:03:00Z</dcterms:modified>
</cp:coreProperties>
</file>