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ZORLU ENERJİ ELEKTRİK ÜRETİMİ OTOPRODÜKTÖR GRUBU A.Ş.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 / 06 / 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ÜRETİMİ</w:t>
            </w:r>
          </w:p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PRODUCTION OF ELECTRICITY AND STEAM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</w:t>
            </w:r>
            <w:r>
              <w:rPr>
                <w:rFonts w:ascii="Arial" w:hAnsi="Arial"/>
                <w:color w:val="000000"/>
                <w:sz w:val="16"/>
              </w:rPr>
              <w:t>ESİ PEMBE CAD. NO:13 PK. 16159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52C4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itibari ile üretim bilgileri aşağıda gösterilmiştir.</w:t>
            </w:r>
          </w:p>
        </w:tc>
        <w:tc>
          <w:tcPr>
            <w:tcW w:w="1134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843"/>
        <w:gridCol w:w="1088"/>
        <w:gridCol w:w="1399"/>
        <w:gridCol w:w="1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252C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108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399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  <w:tc>
          <w:tcPr>
            <w:tcW w:w="108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108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  <w:tc>
          <w:tcPr>
            <w:tcW w:w="1399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  <w:tc>
          <w:tcPr>
            <w:tcW w:w="108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</w:t>
            </w:r>
            <w:r>
              <w:rPr>
                <w:rFonts w:ascii="Arial" w:hAnsi="Arial"/>
                <w:sz w:val="16"/>
              </w:rPr>
              <w:t>.349.954</w:t>
            </w:r>
          </w:p>
        </w:tc>
        <w:tc>
          <w:tcPr>
            <w:tcW w:w="1088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399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250.495</w:t>
            </w:r>
          </w:p>
        </w:tc>
        <w:tc>
          <w:tcPr>
            <w:tcW w:w="1088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1.157.110.570</w:t>
            </w:r>
          </w:p>
        </w:tc>
        <w:tc>
          <w:tcPr>
            <w:tcW w:w="1088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399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462.364</w:t>
            </w:r>
          </w:p>
        </w:tc>
        <w:tc>
          <w:tcPr>
            <w:tcW w:w="1088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52C44">
      <w:pPr>
        <w:pStyle w:val="Heading3"/>
      </w:pPr>
      <w:r>
        <w:t>C.U.R.-Capacity Utilization Rate</w:t>
      </w: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2C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2307" w:type="dxa"/>
          </w:tcPr>
          <w:p w:rsidR="00000000" w:rsidRDefault="00252C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307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ELECTRICITY (kWh)</w:t>
            </w:r>
          </w:p>
        </w:tc>
        <w:tc>
          <w:tcPr>
            <w:tcW w:w="2307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STEAM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987.808.956</w:t>
            </w:r>
          </w:p>
        </w:tc>
        <w:tc>
          <w:tcPr>
            <w:tcW w:w="230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1.134.911.546</w:t>
            </w:r>
          </w:p>
        </w:tc>
        <w:tc>
          <w:tcPr>
            <w:tcW w:w="2307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462.364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52C44">
      <w:pPr>
        <w:pStyle w:val="Heading3"/>
      </w:pPr>
      <w:r>
        <w:t>C.U.R.-Capacity Utilization Rate</w:t>
      </w: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</w:t>
            </w:r>
            <w:r>
              <w:rPr>
                <w:rFonts w:ascii="Arial" w:hAnsi="Arial"/>
                <w:sz w:val="16"/>
              </w:rPr>
              <w:t>atırım malı ithalat rakamları aşağıda gösterilmiştir.</w:t>
            </w:r>
          </w:p>
        </w:tc>
        <w:tc>
          <w:tcPr>
            <w:tcW w:w="1134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6.743.035.153.485</w:t>
            </w:r>
          </w:p>
        </w:tc>
        <w:tc>
          <w:tcPr>
            <w:tcW w:w="1843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10.660.642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4.792.023.399.000</w:t>
            </w:r>
          </w:p>
        </w:tc>
        <w:tc>
          <w:tcPr>
            <w:tcW w:w="1843" w:type="dxa"/>
          </w:tcPr>
          <w:p w:rsidR="00000000" w:rsidRDefault="00252C44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5.812.277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b/>
          <w:sz w:val="16"/>
          <w:u w:val="single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</w:t>
            </w:r>
            <w:r>
              <w:rPr>
                <w:rFonts w:ascii="Arial" w:hAnsi="Arial"/>
                <w:sz w:val="16"/>
              </w:rPr>
              <w:t xml:space="preserve">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52C4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52C44">
            <w:pPr>
              <w:pStyle w:val="Heading4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v. Amount</w:t>
            </w: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KOMBİNE ÇEVRİM SANTRALI</w:t>
            </w:r>
          </w:p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COMBINED CYCLE POWER PLANT</w:t>
            </w:r>
          </w:p>
        </w:tc>
        <w:tc>
          <w:tcPr>
            <w:tcW w:w="20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1995-2002</w:t>
            </w:r>
          </w:p>
        </w:tc>
        <w:tc>
          <w:tcPr>
            <w:tcW w:w="220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12.829.948</w:t>
            </w:r>
          </w:p>
        </w:tc>
        <w:tc>
          <w:tcPr>
            <w:tcW w:w="18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12.272.240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KOJENERASYON SANTRALI</w:t>
            </w:r>
          </w:p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</w:t>
            </w:r>
            <w:r>
              <w:rPr>
                <w:rFonts w:ascii="Arial" w:hAnsi="Arial"/>
                <w:sz w:val="16"/>
              </w:rPr>
              <w:t>GAZ CO-GENERATION POWER PLANT</w:t>
            </w:r>
          </w:p>
        </w:tc>
        <w:tc>
          <w:tcPr>
            <w:tcW w:w="20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1996-2002</w:t>
            </w:r>
          </w:p>
        </w:tc>
        <w:tc>
          <w:tcPr>
            <w:tcW w:w="220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9.561.174</w:t>
            </w:r>
          </w:p>
        </w:tc>
        <w:tc>
          <w:tcPr>
            <w:tcW w:w="18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9.274.338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ORGANİZE SANAYİ BÖLGESİ KOMBİNE ÇEVRİM SANTRALI</w:t>
            </w:r>
          </w:p>
        </w:tc>
        <w:tc>
          <w:tcPr>
            <w:tcW w:w="20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2002-2004</w:t>
            </w:r>
          </w:p>
        </w:tc>
        <w:tc>
          <w:tcPr>
            <w:tcW w:w="220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46.005.095</w:t>
            </w:r>
          </w:p>
        </w:tc>
        <w:tc>
          <w:tcPr>
            <w:tcW w:w="18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304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O&amp;M ENERJİ TESİSLERİ İŞLETME VE BAKIM HİZMETLERİ A.Ş.</w:t>
            </w:r>
          </w:p>
        </w:tc>
        <w:tc>
          <w:tcPr>
            <w:tcW w:w="229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ENDÜSTRİYEL VE ENERJİ TESİSLERİ İNŞAAT TİCARET A.Ş.</w:t>
            </w:r>
          </w:p>
        </w:tc>
        <w:tc>
          <w:tcPr>
            <w:tcW w:w="229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52C44">
            <w:pPr>
              <w:ind w:left="112"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PETROGAS PETROL, GAZ VE PETROKİMYA ÜRÜNLERİ İNŞAAT SAN. VE TİC. A.Ş.</w:t>
            </w:r>
          </w:p>
        </w:tc>
        <w:tc>
          <w:tcPr>
            <w:tcW w:w="2299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252C44">
      <w:pPr>
        <w:rPr>
          <w:rFonts w:ascii="Arial" w:hAnsi="Arial"/>
          <w:color w:val="FF0000"/>
          <w:sz w:val="16"/>
        </w:rPr>
      </w:pPr>
    </w:p>
    <w:p w:rsidR="00000000" w:rsidRDefault="00252C4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252C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52C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A.Ş.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3.477.000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HOLDİNG A.Ş.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KORTEKS MENSUCAT SAN. VE TİC. A.Ş.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1.754.746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7.231.746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72,32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</w:t>
      </w:r>
      <w:r>
        <w:rPr>
          <w:rFonts w:ascii="Arial" w:hAnsi="Arial"/>
          <w:sz w:val="16"/>
        </w:rPr>
        <w:t xml:space="preserve">a görevli pay sahibi kişiler (ayrı ayrı), 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müdür, genel müdür yardımcısı, bölüm müdürü yada benzer y</w:t>
      </w:r>
      <w:r>
        <w:rPr>
          <w:rFonts w:ascii="Arial" w:hAnsi="Arial"/>
          <w:sz w:val="16"/>
        </w:rPr>
        <w:t>etki ve sorumluluk veren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diğer ünvanlara sahip yöneticileri (ayrı ayrı),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</w:t>
      </w:r>
      <w:r>
        <w:rPr>
          <w:rFonts w:ascii="Arial" w:hAnsi="Arial"/>
          <w:sz w:val="16"/>
        </w:rPr>
        <w:t>irtilen hissedarlar ile birinci dereceden akrabalık ilişkisi bulunan pay sahibi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kişiler (ayrı ayrı),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</w:t>
      </w:r>
      <w:r>
        <w:rPr>
          <w:rFonts w:ascii="Arial" w:hAnsi="Arial"/>
          <w:sz w:val="16"/>
        </w:rPr>
        <w:t xml:space="preserve"> toplam oy hakkı içinde %10'dan az paya sahip olmakla birlikte, (A) alt başlığında belirtilen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tüzel kişi ortaklar ile aynı holding, grup yada topluluk bünyesinde bulunan tüzel kişi ortaklar ( ayrı ayrı )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pStyle w:val="Heading5"/>
            </w:pPr>
            <w:r>
              <w:lastRenderedPageBreak/>
              <w:t>Ortak Ünvanı</w:t>
            </w:r>
          </w:p>
        </w:tc>
        <w:tc>
          <w:tcPr>
            <w:tcW w:w="1985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hare Holders</w:t>
            </w:r>
          </w:p>
        </w:tc>
        <w:tc>
          <w:tcPr>
            <w:tcW w:w="1985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Prime Emerging Markets Fund LTD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Linen Dok. Emp. Kon. San. ve Tic.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Belair Mensucat San. ve Tic.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Elektronik San. ve Tic.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Turizm İnş. San. ve Tic.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35.250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Zorluteks Tekstil Tic. ve San.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Grand Hotel İşl.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Bilişim Teknolojileri San. ve Tic.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Komünikasyon San. ve Tic. A.Ş.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(5)</w:t>
            </w:r>
          </w:p>
        </w:tc>
        <w:tc>
          <w:tcPr>
            <w:tcW w:w="1985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595.250</w:t>
            </w:r>
          </w:p>
        </w:tc>
        <w:tc>
          <w:tcPr>
            <w:tcW w:w="2126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5,95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2.173.000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*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ind w:left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2.173.000</w:t>
            </w:r>
          </w:p>
        </w:tc>
        <w:tc>
          <w:tcPr>
            <w:tcW w:w="2410" w:type="dxa"/>
          </w:tcPr>
          <w:p w:rsidR="00000000" w:rsidRDefault="00252C44">
            <w:pPr>
              <w:ind w:right="17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21,73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52C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410" w:type="dxa"/>
          </w:tcPr>
          <w:p w:rsidR="00000000" w:rsidRDefault="00252C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Share In Capital(%)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52C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 GENERAL TOTAL </w:t>
            </w:r>
          </w:p>
        </w:tc>
        <w:tc>
          <w:tcPr>
            <w:tcW w:w="1908" w:type="dxa"/>
          </w:tcPr>
          <w:p w:rsidR="00000000" w:rsidRDefault="00252C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252C4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52C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252C44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*</w:t>
      </w:r>
      <w:r>
        <w:rPr>
          <w:rFonts w:ascii="Arial" w:hAnsi="Arial"/>
          <w:sz w:val="16"/>
        </w:rPr>
        <w:t xml:space="preserve"> 2001 SONU İTİBARİYLE 196 ADET M</w:t>
      </w:r>
      <w:r>
        <w:rPr>
          <w:rFonts w:ascii="Arial" w:hAnsi="Arial"/>
          <w:sz w:val="16"/>
        </w:rPr>
        <w:t>ÜŞTERİ MEVCUT OLUP BİRER ADET HİSSE İLE ORTAK OLMUŞLARDIR.</w:t>
      </w:r>
    </w:p>
    <w:p w:rsidR="00000000" w:rsidRDefault="00252C4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1354"/>
    <w:multiLevelType w:val="hybridMultilevel"/>
    <w:tmpl w:val="F6884DF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108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C44"/>
    <w:rsid w:val="002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1C9D-EA21-42D3-A480-9F753D29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111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2002-04-02T22:56:00Z</cp:lastPrinted>
  <dcterms:created xsi:type="dcterms:W3CDTF">2022-09-01T22:03:00Z</dcterms:created>
  <dcterms:modified xsi:type="dcterms:W3CDTF">2022-09-01T22:03:00Z</dcterms:modified>
</cp:coreProperties>
</file>