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RAY SİGORTA A.Ş.</w:t>
            </w:r>
          </w:p>
        </w:tc>
      </w:tr>
    </w:tbl>
    <w:p w:rsidR="00000000" w:rsidRDefault="003448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18/08/1958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 PRİMİ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KEFELİKÖY CAD. NO.35 TARABYA/SARIYER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AYKON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0212 363 25 00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0212 299 48 49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pStyle w:val="Heading1"/>
            </w:pPr>
            <w:r>
              <w:t>12.50</w:t>
            </w:r>
            <w:r>
              <w:t xml:space="preserve">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5.403.825.000.000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3448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</w:t>
            </w:r>
            <w:r>
              <w:rPr>
                <w:rFonts w:ascii="Arial" w:hAnsi="Arial"/>
                <w:i/>
                <w:sz w:val="16"/>
              </w:rPr>
              <w:t>chnical results of the company for the last two years are given below.</w:t>
            </w:r>
          </w:p>
        </w:tc>
      </w:tr>
    </w:tbl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3448E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3448EA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48E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41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567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</w:t>
            </w:r>
          </w:p>
        </w:tc>
        <w:tc>
          <w:tcPr>
            <w:tcW w:w="1418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</w:t>
            </w:r>
          </w:p>
        </w:tc>
        <w:tc>
          <w:tcPr>
            <w:tcW w:w="567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</w:t>
            </w: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4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418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  <w:tc>
          <w:tcPr>
            <w:tcW w:w="567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36,9</w:t>
            </w: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4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78,6</w:t>
            </w:r>
          </w:p>
        </w:tc>
        <w:tc>
          <w:tcPr>
            <w:tcW w:w="1418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73,8</w:t>
            </w:r>
          </w:p>
        </w:tc>
        <w:tc>
          <w:tcPr>
            <w:tcW w:w="567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</w:t>
            </w: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48E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</w:t>
            </w:r>
          </w:p>
        </w:tc>
        <w:tc>
          <w:tcPr>
            <w:tcW w:w="1418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567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</w:t>
            </w: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4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3448E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48E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992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52,0</w:t>
            </w:r>
          </w:p>
        </w:tc>
        <w:tc>
          <w:tcPr>
            <w:tcW w:w="992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4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</w:t>
            </w:r>
          </w:p>
        </w:tc>
        <w:tc>
          <w:tcPr>
            <w:tcW w:w="992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4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  <w:r>
              <w:rPr>
                <w:rFonts w:ascii="Arial" w:hAnsi="Arial"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</w:t>
            </w:r>
          </w:p>
        </w:tc>
        <w:tc>
          <w:tcPr>
            <w:tcW w:w="992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48E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</w:t>
            </w:r>
          </w:p>
        </w:tc>
        <w:tc>
          <w:tcPr>
            <w:tcW w:w="992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4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</w:t>
            </w:r>
            <w:r>
              <w:rPr>
                <w:rFonts w:ascii="Arial" w:hAnsi="Arial"/>
                <w:b/>
                <w:sz w:val="16"/>
              </w:rPr>
              <w:t>yon Oranları (%)</w:t>
            </w:r>
          </w:p>
          <w:p w:rsidR="00000000" w:rsidRDefault="003448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11,46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  <w:tc>
          <w:tcPr>
            <w:tcW w:w="1080" w:type="dxa"/>
          </w:tcPr>
          <w:p w:rsidR="00000000" w:rsidRDefault="003448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</w:t>
            </w:r>
          </w:p>
        </w:tc>
      </w:tr>
    </w:tbl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</w:t>
            </w:r>
            <w:r>
              <w:rPr>
                <w:rFonts w:ascii="Arial" w:hAnsi="Arial"/>
                <w:sz w:val="16"/>
              </w:rPr>
              <w:t>rımları aşağıda verilmektedir.</w:t>
            </w:r>
          </w:p>
        </w:tc>
        <w:tc>
          <w:tcPr>
            <w:tcW w:w="1212" w:type="dxa"/>
          </w:tcPr>
          <w:p w:rsidR="00000000" w:rsidRDefault="003448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448E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3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E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 (NONE)</w:t>
            </w:r>
          </w:p>
        </w:tc>
        <w:tc>
          <w:tcPr>
            <w:tcW w:w="2043" w:type="dxa"/>
          </w:tcPr>
          <w:p w:rsidR="00000000" w:rsidRDefault="003448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448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448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FACTORİNG A.Ş.</w:t>
            </w:r>
          </w:p>
        </w:tc>
        <w:tc>
          <w:tcPr>
            <w:tcW w:w="2299" w:type="dxa"/>
          </w:tcPr>
          <w:p w:rsidR="00000000" w:rsidRDefault="003448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520.000.000.000 TL</w:t>
            </w:r>
          </w:p>
        </w:tc>
        <w:tc>
          <w:tcPr>
            <w:tcW w:w="2343" w:type="dxa"/>
          </w:tcPr>
          <w:p w:rsidR="00000000" w:rsidRDefault="003448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HAYAT A.Ş.</w:t>
            </w:r>
          </w:p>
        </w:tc>
        <w:tc>
          <w:tcPr>
            <w:tcW w:w="2299" w:type="dxa"/>
          </w:tcPr>
          <w:p w:rsidR="00000000" w:rsidRDefault="003448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 TL</w:t>
            </w:r>
          </w:p>
        </w:tc>
        <w:tc>
          <w:tcPr>
            <w:tcW w:w="2343" w:type="dxa"/>
          </w:tcPr>
          <w:p w:rsidR="00000000" w:rsidRDefault="003448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 FİNANSAL KİRALAMA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3448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343" w:type="dxa"/>
          </w:tcPr>
          <w:p w:rsidR="00000000" w:rsidRDefault="003448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3448EA">
      <w:pPr>
        <w:rPr>
          <w:rFonts w:ascii="Arial" w:hAnsi="Arial"/>
          <w:color w:val="FF0000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48EA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A) </w:t>
            </w:r>
          </w:p>
          <w:p w:rsidR="00000000" w:rsidRDefault="003448EA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 sermayesinin  veya  toplam oy            haklarının</w:t>
            </w:r>
            <w:r>
              <w:rPr>
                <w:rFonts w:ascii="Arial" w:hAnsi="Arial"/>
                <w:sz w:val="16"/>
              </w:rPr>
              <w:t xml:space="preserve"> en az %10’una sahip gerçek ve tüzel kişi ortaklar.</w:t>
            </w:r>
          </w:p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Real or legal persons holding more than %10 of total capital or voting rights. </w:t>
            </w:r>
          </w:p>
        </w:tc>
      </w:tr>
    </w:tbl>
    <w:p w:rsidR="00000000" w:rsidRDefault="003448EA">
      <w:pPr>
        <w:rPr>
          <w:rFonts w:ascii="Arial" w:hAnsi="Arial"/>
          <w:sz w:val="16"/>
        </w:rPr>
      </w:pPr>
    </w:p>
    <w:p w:rsidR="00000000" w:rsidRDefault="003448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T.DIŞ TİCARE</w:t>
            </w:r>
            <w:r>
              <w:rPr>
                <w:rFonts w:ascii="Arial" w:hAnsi="Arial"/>
                <w:sz w:val="16"/>
              </w:rPr>
              <w:t>T BANKASI A.Ş.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3.559.392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65,87</w:t>
            </w:r>
          </w:p>
        </w:tc>
      </w:tr>
    </w:tbl>
    <w:p w:rsidR="00000000" w:rsidRDefault="003448EA">
      <w:pPr>
        <w:jc w:val="both"/>
        <w:rPr>
          <w:sz w:val="2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48EA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</w:t>
            </w:r>
          </w:p>
          <w:p w:rsidR="00000000" w:rsidRDefault="003448EA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 denetim organlarında görevli pay sahibi kişiler.  </w:t>
            </w:r>
          </w:p>
          <w:p w:rsidR="00000000" w:rsidRDefault="003448EA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audit.</w:t>
            </w:r>
          </w:p>
        </w:tc>
      </w:tr>
    </w:tbl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48EA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C) </w:t>
            </w:r>
          </w:p>
          <w:p w:rsidR="00000000" w:rsidRDefault="003448EA">
            <w:pPr>
              <w:pStyle w:val="BodyTextIndent"/>
            </w:pPr>
            <w:r>
              <w:t>Ortaklığın Genel Müdür, Genel Müdür Yardımcısı, Bölüm Mü</w:t>
            </w:r>
            <w:r>
              <w:t xml:space="preserve">dürü yada benzer yetki ve sorumluluk veren diğer ünvanlara sahip yöneticileri.    </w:t>
            </w:r>
          </w:p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working for the company asgeneral manager, assistant general manager, director etc.  </w:t>
            </w:r>
          </w:p>
        </w:tc>
      </w:tr>
    </w:tbl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48EA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D) </w:t>
            </w:r>
          </w:p>
          <w:p w:rsidR="00000000" w:rsidRDefault="003448EA">
            <w:pPr>
              <w:pStyle w:val="BodyTextIndent"/>
            </w:pPr>
            <w:r>
              <w:t xml:space="preserve">(A), (B), (C) Alt başlıklarında belirtilen hissedarlar </w:t>
            </w:r>
            <w:r>
              <w:t xml:space="preserve">ile birinci dereceden akrabalık ilişkisi bulunan pay sahibi kişiler.    </w:t>
            </w:r>
          </w:p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fist degree relatives of the shareholders in subtitles (A), (B) or (C).  </w:t>
            </w:r>
          </w:p>
        </w:tc>
      </w:tr>
    </w:tbl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48EA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E) </w:t>
            </w:r>
          </w:p>
          <w:p w:rsidR="00000000" w:rsidRDefault="003448EA">
            <w:pPr>
              <w:pStyle w:val="BodyTextIndent"/>
            </w:pPr>
            <w:r>
              <w:t>Sermaye yada toplam oy hakkı içinde %10’dan az paya sahip olmakla bi</w:t>
            </w:r>
            <w:r>
              <w:t xml:space="preserve">rlikte, (A) alt başlığında belirtilen tüzel kişi ortaklar ile aynı Holding, Grup yada Topluluk bünyesinde bulunan tüzel kişi ortaklar.     </w:t>
            </w:r>
          </w:p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%10 of total capital or voting rights but are a part of the same Holding,</w:t>
            </w:r>
            <w:r>
              <w:rPr>
                <w:rFonts w:ascii="Arial" w:hAnsi="Arial"/>
                <w:i/>
                <w:sz w:val="16"/>
              </w:rPr>
              <w:t xml:space="preserve"> Group or Conglomerate with the shareholders in subtitle.  </w:t>
            </w:r>
          </w:p>
        </w:tc>
      </w:tr>
    </w:tbl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15.130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</w:tbl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48EA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F) </w:t>
            </w:r>
          </w:p>
          <w:p w:rsidR="00000000" w:rsidRDefault="003448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Diğer ortaklar ve </w:t>
            </w:r>
            <w:r>
              <w:rPr>
                <w:rFonts w:ascii="Arial" w:hAnsi="Arial"/>
                <w:sz w:val="16"/>
              </w:rPr>
              <w:t>Halka açık kısım</w:t>
            </w:r>
          </w:p>
          <w:p w:rsidR="00000000" w:rsidRDefault="003448EA">
            <w:pPr>
              <w:pStyle w:val="BodyTextIndent"/>
            </w:pPr>
            <w:r>
              <w:t xml:space="preserve">     </w:t>
            </w:r>
          </w:p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 and publicly owned shares</w:t>
            </w: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(free floating)   </w:t>
            </w:r>
          </w:p>
        </w:tc>
      </w:tr>
    </w:tbl>
    <w:p w:rsidR="00000000" w:rsidRDefault="003448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T.C.D.D. MEMUR VE HİZMET. YARD. DERNEĞİ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283.701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1.545.602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28,88</w:t>
            </w:r>
          </w:p>
        </w:tc>
      </w:tr>
    </w:tbl>
    <w:p w:rsidR="00000000" w:rsidRDefault="003448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448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48EA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G) </w:t>
            </w:r>
          </w:p>
          <w:p w:rsidR="00000000" w:rsidRDefault="003448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Genel Toplam</w:t>
            </w:r>
          </w:p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134" w:type="dxa"/>
          </w:tcPr>
          <w:p w:rsidR="00000000" w:rsidRDefault="003448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48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3448E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(1+2+3+4+5+6) 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3448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3448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3448E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48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GENEL TOPLAM / GENERAL TOTAL</w:t>
            </w:r>
          </w:p>
        </w:tc>
        <w:tc>
          <w:tcPr>
            <w:tcW w:w="1908" w:type="dxa"/>
          </w:tcPr>
          <w:p w:rsidR="00000000" w:rsidRDefault="003448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5.403.825</w:t>
            </w:r>
          </w:p>
        </w:tc>
        <w:tc>
          <w:tcPr>
            <w:tcW w:w="2410" w:type="dxa"/>
          </w:tcPr>
          <w:p w:rsidR="00000000" w:rsidRDefault="003448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448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8EA"/>
    <w:rsid w:val="0034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00D41-535C-4C40-A456-1B88F371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2002-04-02T19:46:00Z</cp:lastPrinted>
  <dcterms:created xsi:type="dcterms:W3CDTF">2022-09-01T22:02:00Z</dcterms:created>
  <dcterms:modified xsi:type="dcterms:W3CDTF">2022-09-01T22:02:00Z</dcterms:modified>
</cp:coreProperties>
</file>