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SINAİ KALKINMA BANKASI A.Ş.</w:t>
            </w: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02/06/1950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CADDESİ , NO:161,80040, 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EVLİYAOĞLU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AKPINAR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CANEVİ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ERCİYAS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NURİ KAVAK</w:t>
            </w:r>
            <w:r>
              <w:rPr>
                <w:rFonts w:ascii="Arial" w:hAnsi="Arial"/>
                <w:color w:val="000000"/>
                <w:sz w:val="16"/>
              </w:rPr>
              <w:t xml:space="preserve">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ÇELEBİ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 SAFA OCAK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ALTINOK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TÜREL AYAYDIN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E.ERZAN TANYEL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0-212-334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38,500,000,000,000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128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3128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128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3128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59,856,732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128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3128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151,789,168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128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31282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128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28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128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28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28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128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28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28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282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3128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3128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28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(31.12.2001 İTİBARİYLE)</w:t>
            </w:r>
          </w:p>
        </w:tc>
        <w:tc>
          <w:tcPr>
            <w:tcW w:w="2126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AYKİM AYDIN KİMYA SAN. VE TİC.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30,000,000,000 TL 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BAKIRSAN BAKIR SAN. MAM. TİC.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12,240,000,000,000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GÖZLÜK SANAYİ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88,532,700,000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TAKAS VE SAKLAMA BANKASI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33,540,000,000,000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FİNANSAMAN HİZMETLERİ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17,000,000,000,000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RİSK SERMAYESİ YATIRIM ORTAKLIĞI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0,000,000,000,000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KİDAŞ KIZILTEPE İPLİK VE DOKUMA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200,000,000 TL 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KUZEY MOBİLYA  SAN. VE TİC 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PROVUS BİLİŞİM VE İLETİŞİM HİZMETLERİ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RİZE ÇAY VE TARIM SAN. VE TİC.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3,600,000</w:t>
            </w:r>
            <w:r>
              <w:rPr>
                <w:rFonts w:ascii="Arial" w:hAnsi="Arial"/>
                <w:color w:val="000000"/>
                <w:sz w:val="16"/>
              </w:rPr>
              <w:t xml:space="preserve">,000 TL 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SENAPA PLASTİK AMBALAJ SAN.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SEVUS BİGİSAYAR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4,360,000,000,000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MENKUL DEĞERLER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DANIŞMANLIK SERVİSİ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12,210,000,000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TERME METAL SANAYİ VE Tİ</w:t>
            </w:r>
            <w:r>
              <w:rPr>
                <w:rFonts w:ascii="Arial" w:hAnsi="Arial"/>
                <w:color w:val="000000"/>
                <w:sz w:val="16"/>
              </w:rPr>
              <w:t>C.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 AMBALAJ SAN . VE TİC.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7,762,500,000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4,400,000,000,000 TL 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128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ORTAKLIĞI A.Ş.</w:t>
            </w:r>
          </w:p>
        </w:tc>
        <w:tc>
          <w:tcPr>
            <w:tcW w:w="2126" w:type="dxa"/>
          </w:tcPr>
          <w:p w:rsidR="00000000" w:rsidRDefault="003128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562,500,000,000 TL</w:t>
            </w:r>
          </w:p>
        </w:tc>
        <w:tc>
          <w:tcPr>
            <w:tcW w:w="2268" w:type="dxa"/>
          </w:tcPr>
          <w:p w:rsidR="00000000" w:rsidRDefault="003128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12.60</w:t>
            </w:r>
          </w:p>
        </w:tc>
      </w:tr>
    </w:tbl>
    <w:p w:rsidR="00000000" w:rsidRDefault="0031282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1282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128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3128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128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2821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128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28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128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28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128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12821">
      <w:pPr>
        <w:jc w:val="both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</w:t>
      </w:r>
      <w:r>
        <w:rPr>
          <w:rFonts w:ascii="Arial" w:hAnsi="Arial"/>
          <w:sz w:val="16"/>
        </w:rPr>
        <w:t>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İş Bankası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14,243,549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 Ticaret Bankası A.Ş.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4,634,361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18,877,910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49.04</w:t>
            </w:r>
          </w:p>
        </w:tc>
      </w:tr>
    </w:tbl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-----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</w:t>
      </w:r>
      <w:r>
        <w:rPr>
          <w:rFonts w:ascii="Arial" w:hAnsi="Arial"/>
          <w:sz w:val="16"/>
        </w:rPr>
        <w:t xml:space="preserve"> yada benzer yetki ve sorumluluk veren 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-----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 xml:space="preserve">    -----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Turkishfund Equities &amp; Bonds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3,407,826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T.İş Bankası A.Ş. Emekli Sandığı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1,030,494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İş Yatırım Ortaklığı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623,219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Anadolu Hayat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500,78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Anadolu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504,760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Milli Reasürans T.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488,557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Destek Reasürans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193,188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8-T.İş Bankası A.Ş. A Tipi İştirak Fonu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187,882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6,936,708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18.01</w:t>
            </w:r>
          </w:p>
        </w:tc>
      </w:tr>
    </w:tbl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</w:t>
      </w:r>
      <w:r>
        <w:rPr>
          <w:rFonts w:ascii="Arial" w:hAnsi="Arial"/>
          <w:sz w:val="16"/>
        </w:rPr>
        <w:t>ım)</w:t>
      </w: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Akbank T.A.Ş.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2,200,722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Akbank T.A.Ş. Emekli Sandığı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1,799,067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T.Vakıfl</w:t>
            </w:r>
            <w:r>
              <w:rPr>
                <w:rFonts w:ascii="Arial" w:hAnsi="Arial"/>
                <w:sz w:val="16"/>
              </w:rPr>
              <w:t>ar Bankası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3,486,395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TSKB A.Ş. Emekli Vakfı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965,174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Diğer ( Tahmini 2.000)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4,234,024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12,685,382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32.95</w:t>
            </w:r>
          </w:p>
        </w:tc>
      </w:tr>
    </w:tbl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128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G) </w:t>
      </w:r>
      <w:r>
        <w:rPr>
          <w:rFonts w:ascii="Arial" w:hAnsi="Arial"/>
          <w:sz w:val="16"/>
        </w:rPr>
        <w:t xml:space="preserve">GENEL TOPLAM </w:t>
      </w:r>
    </w:p>
    <w:p w:rsidR="00000000" w:rsidRDefault="0031282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38,500,000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28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12821">
      <w:pPr>
        <w:jc w:val="both"/>
        <w:rPr>
          <w:rFonts w:ascii="Arial" w:hAnsi="Arial"/>
          <w:sz w:val="16"/>
        </w:rPr>
      </w:pPr>
    </w:p>
    <w:p w:rsidR="00000000" w:rsidRDefault="00312821">
      <w:pPr>
        <w:ind w:right="91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** Bankamızın 29 Mart 2002 tarihinde Sınai Yatırım Bankası A.Ş. ile birleşmesinden dolayı oluşan yeni ortaklık yapımız resmi olarak henüz oluşmadığından 31.12.2001 tarihi itiba</w:t>
      </w:r>
      <w:r>
        <w:rPr>
          <w:rFonts w:ascii="Arial" w:hAnsi="Arial"/>
          <w:b/>
          <w:sz w:val="16"/>
        </w:rPr>
        <w:t xml:space="preserve">riyle raporlama yapmış bulunmaktayız .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821"/>
    <w:rsid w:val="003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11883-E142-4C83-93E2-0ACB8BE8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2002-04-08T19:02:00Z</cp:lastPrinted>
  <dcterms:created xsi:type="dcterms:W3CDTF">2022-09-01T22:03:00Z</dcterms:created>
  <dcterms:modified xsi:type="dcterms:W3CDTF">2022-09-01T22:03:00Z</dcterms:modified>
</cp:coreProperties>
</file>