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1627">
            <w:pPr>
              <w:pStyle w:val="Heading2"/>
            </w:pPr>
            <w:r>
              <w:t>ACIBADEM SAĞLIK HİZMETLERİ VE TİCARET A.Ş.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KURULUŞ TARİHİ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ADNAN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SEVİM ÖZYURT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544  44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– 327 71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pStyle w:val="Heading1"/>
              <w:spacing w:line="240" w:lineRule="exac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30,000,000,000,000.-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pStyle w:val="Heading3"/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1627">
            <w:pPr>
              <w:spacing w:line="240" w:lineRule="exac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1627">
            <w:pPr>
              <w:spacing w:line="240" w:lineRule="exac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1627">
      <w:pPr>
        <w:pStyle w:val="BodyText"/>
        <w:rPr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1627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8316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831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831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831627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31627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31627">
      <w:pPr>
        <w:rPr>
          <w:rFonts w:ascii="Arial" w:hAnsi="Arial"/>
          <w:sz w:val="16"/>
        </w:rPr>
      </w:pPr>
    </w:p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162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1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162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1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ACIBADEM HASTANESİ KOZYATAĞI </w:t>
            </w:r>
          </w:p>
          <w:p w:rsidR="00000000" w:rsidRDefault="00831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</w:t>
            </w:r>
            <w:r>
              <w:rPr>
                <w:rFonts w:ascii="Arial" w:hAnsi="Arial"/>
                <w:i/>
                <w:sz w:val="16"/>
              </w:rPr>
              <w:t>PITAL KOZYATAGI)</w:t>
            </w:r>
          </w:p>
        </w:tc>
        <w:tc>
          <w:tcPr>
            <w:tcW w:w="2043" w:type="dxa"/>
          </w:tcPr>
          <w:p w:rsidR="00000000" w:rsidRDefault="0083162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2002-2003</w:t>
            </w:r>
          </w:p>
        </w:tc>
        <w:tc>
          <w:tcPr>
            <w:tcW w:w="2209" w:type="dxa"/>
          </w:tcPr>
          <w:p w:rsidR="00000000" w:rsidRDefault="0083162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32,800,000</w:t>
            </w:r>
          </w:p>
        </w:tc>
        <w:tc>
          <w:tcPr>
            <w:tcW w:w="1843" w:type="dxa"/>
          </w:tcPr>
          <w:p w:rsidR="00000000" w:rsidRDefault="0083162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1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ACIBADEM HASTANESİ MASLAK</w:t>
            </w:r>
          </w:p>
          <w:p w:rsidR="00000000" w:rsidRDefault="008316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(ACIBADEM HOSPITAL MASLAK)</w:t>
            </w:r>
          </w:p>
        </w:tc>
        <w:tc>
          <w:tcPr>
            <w:tcW w:w="2043" w:type="dxa"/>
          </w:tcPr>
          <w:p w:rsidR="00000000" w:rsidRDefault="0083162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2001-2005</w:t>
            </w:r>
          </w:p>
        </w:tc>
        <w:tc>
          <w:tcPr>
            <w:tcW w:w="2209" w:type="dxa"/>
          </w:tcPr>
          <w:p w:rsidR="00000000" w:rsidRDefault="0083162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44,300,000</w:t>
            </w:r>
          </w:p>
        </w:tc>
        <w:tc>
          <w:tcPr>
            <w:tcW w:w="1843" w:type="dxa"/>
          </w:tcPr>
          <w:p w:rsidR="00000000" w:rsidRDefault="0083162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490,000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1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</w:t>
            </w:r>
            <w:r>
              <w:rPr>
                <w:rFonts w:ascii="Arial" w:hAnsi="Arial"/>
                <w:i/>
                <w:sz w:val="16"/>
              </w:rPr>
              <w:t>ions and  its portion in their  equity capital are shown below.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1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POLİKLİNİKLERİ A.Ş.</w:t>
            </w:r>
          </w:p>
        </w:tc>
        <w:tc>
          <w:tcPr>
            <w:tcW w:w="2299" w:type="dxa"/>
          </w:tcPr>
          <w:p w:rsidR="00000000" w:rsidRDefault="00831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932,770,000,000.- TL</w:t>
            </w:r>
          </w:p>
        </w:tc>
        <w:tc>
          <w:tcPr>
            <w:tcW w:w="2343" w:type="dxa"/>
          </w:tcPr>
          <w:p w:rsidR="00000000" w:rsidRDefault="00831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162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KANSER MERKEZİ A.Ş.</w:t>
            </w:r>
          </w:p>
        </w:tc>
        <w:tc>
          <w:tcPr>
            <w:tcW w:w="2299" w:type="dxa"/>
          </w:tcPr>
          <w:p w:rsidR="00000000" w:rsidRDefault="0083162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2,200,000,000.- TL</w:t>
            </w:r>
          </w:p>
        </w:tc>
        <w:tc>
          <w:tcPr>
            <w:tcW w:w="2343" w:type="dxa"/>
          </w:tcPr>
          <w:p w:rsidR="00000000" w:rsidRDefault="0083162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29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p w:rsidR="00000000" w:rsidRDefault="0083162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16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16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4,709,730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510,000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ARMAĞAN ÖZEL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730,320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YUNUS ERGÜZ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408,000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(22 kişi)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3,841,950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1,800,000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</w:tbl>
    <w:p w:rsidR="00000000" w:rsidRDefault="00831627">
      <w:pPr>
        <w:jc w:val="both"/>
        <w:rPr>
          <w:rFonts w:ascii="Arial" w:hAnsi="Arial"/>
          <w:sz w:val="16"/>
        </w:rPr>
      </w:pPr>
    </w:p>
    <w:p w:rsidR="00000000" w:rsidRDefault="00831627">
      <w:pPr>
        <w:jc w:val="both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</w:t>
      </w:r>
      <w:r>
        <w:rPr>
          <w:rFonts w:ascii="Arial" w:hAnsi="Arial"/>
          <w:sz w:val="16"/>
        </w:rPr>
        <w:t xml:space="preserve">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162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4,709,730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</w:t>
            </w:r>
          </w:p>
        </w:tc>
      </w:tr>
    </w:tbl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</w:t>
      </w:r>
      <w:r>
        <w:rPr>
          <w:rFonts w:ascii="Arial" w:hAnsi="Arial"/>
          <w:sz w:val="16"/>
        </w:rPr>
        <w:t xml:space="preserve">klık yönetim ve denetim organlarında görevli pay sahibi kişiler (ayrı ayrı), 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162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4,709,730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SEHER AYDINLAR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510,000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ADNAN ABBASOĞLU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204,000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FADIL KORKMAZ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169,950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İSAM HANDAL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132,600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5,726,280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47.73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</w:t>
      </w:r>
      <w:r>
        <w:rPr>
          <w:rFonts w:ascii="Arial" w:hAnsi="Arial"/>
          <w:sz w:val="16"/>
        </w:rPr>
        <w:t>a sahip yöneticileri (ayrı ayrı),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162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AYDINLAR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4,709,730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39.25</w:t>
            </w:r>
          </w:p>
        </w:tc>
      </w:tr>
    </w:tbl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</w:t>
      </w:r>
      <w:r>
        <w:rPr>
          <w:rFonts w:ascii="Arial" w:hAnsi="Arial"/>
          <w:sz w:val="16"/>
        </w:rPr>
        <w:t>receden akrabalık ilişkisi bulunan pay sahibi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162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</w:t>
      </w:r>
      <w:r>
        <w:rPr>
          <w:rFonts w:ascii="Arial" w:hAnsi="Arial"/>
          <w:sz w:val="16"/>
        </w:rPr>
        <w:t xml:space="preserve">ikte, (A) alt başlığında belirtilen 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162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</w:t>
            </w:r>
            <w:r>
              <w:rPr>
                <w:rFonts w:ascii="Arial" w:hAnsi="Arial"/>
                <w:sz w:val="16"/>
              </w:rPr>
              <w:t>BADEM POLİKLİNİKLERİ A.Ş.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123,600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1,03</w:t>
            </w:r>
          </w:p>
        </w:tc>
      </w:tr>
    </w:tbl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316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162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3162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162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1627">
            <w:pPr>
              <w:spacing w:line="240" w:lineRule="exact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1,800,000</w:t>
            </w:r>
          </w:p>
        </w:tc>
        <w:tc>
          <w:tcPr>
            <w:tcW w:w="2410" w:type="dxa"/>
          </w:tcPr>
          <w:p w:rsidR="00000000" w:rsidRDefault="00831627">
            <w:pPr>
              <w:spacing w:line="240" w:lineRule="exact"/>
              <w:ind w:right="3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</w:tbl>
    <w:p w:rsidR="00000000" w:rsidRDefault="00831627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627"/>
    <w:rsid w:val="0083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D0EB-1B55-4548-A237-F161DC23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1999-03-16T08:56:00Z</cp:lastPrinted>
  <dcterms:created xsi:type="dcterms:W3CDTF">2022-09-01T21:30:00Z</dcterms:created>
  <dcterms:modified xsi:type="dcterms:W3CDTF">2022-09-01T21:30:00Z</dcterms:modified>
</cp:coreProperties>
</file>