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AYEN ENERJİ A.Ş.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 xml:space="preserve">ELECTRICIYI ENERGY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</w:t>
            </w:r>
            <w:r>
              <w:rPr>
                <w:rFonts w:ascii="Arial" w:hAnsi="Arial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TUVANA AYDINER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442 01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07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ÖDENMİŞ SERMAYE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13.290.000.000.000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56B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ISE NATİONAL MARKET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56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</w:t>
            </w:r>
            <w:r>
              <w:rPr>
                <w:rFonts w:ascii="Arial" w:hAnsi="Arial"/>
                <w:b/>
                <w:sz w:val="16"/>
              </w:rPr>
              <w:t>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B056BA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422 076 924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056BA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230 761 714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 % 91</w:t>
      </w:r>
      <w:r>
        <w:rPr>
          <w:rFonts w:ascii="Arial" w:hAnsi="Arial"/>
          <w:sz w:val="16"/>
        </w:rPr>
        <w:tab/>
      </w:r>
    </w:p>
    <w:p w:rsidR="00000000" w:rsidRDefault="00B056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56B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B056BA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422 076 924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056BA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230 761 714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 100</w:t>
      </w:r>
    </w:p>
    <w:p w:rsidR="00000000" w:rsidRDefault="00B056B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</w:t>
            </w:r>
            <w:r>
              <w:rPr>
                <w:rFonts w:ascii="Arial" w:hAnsi="Arial"/>
                <w:sz w:val="16"/>
              </w:rPr>
              <w:t>alat rakamları aşağıda gösterilmiştir.</w:t>
            </w:r>
          </w:p>
        </w:tc>
        <w:tc>
          <w:tcPr>
            <w:tcW w:w="1134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42" w:type="dxa"/>
          </w:tcPr>
          <w:p w:rsidR="00000000" w:rsidRDefault="00B056B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B056B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056B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B056B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B056B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B056B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56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5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BALIKESİR-ÇAYPINAR RES (PROJE-FİZİBİLİTE)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BALIKESİR-ÇAYPINAR WEPP (POJECT-FEASIBILITY)</w:t>
            </w:r>
          </w:p>
        </w:tc>
        <w:tc>
          <w:tcPr>
            <w:tcW w:w="1985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55,000,000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İZMİR-SEFERHİSAR RES (PROJE-FİZİBİLİTE)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İZMİR-SEFERHİSAR WEPP (PROJECT-FEASIBILITY)</w:t>
            </w:r>
          </w:p>
        </w:tc>
        <w:tc>
          <w:tcPr>
            <w:tcW w:w="1985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5,000,000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İZMİR-MORDOĞAN RES PROJE-FİZİBİLİTE)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İZMİR-MORDOĞAN WEPP (PROJECT-FEASIBILITY)</w:t>
            </w:r>
          </w:p>
        </w:tc>
        <w:tc>
          <w:tcPr>
            <w:tcW w:w="1985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</w:t>
            </w:r>
          </w:p>
        </w:tc>
        <w:tc>
          <w:tcPr>
            <w:tcW w:w="1701" w:type="dxa"/>
            <w:vAlign w:val="center"/>
          </w:tcPr>
          <w:p w:rsidR="00000000" w:rsidRDefault="00B056B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56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B056B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056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056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ÇAVUNDUR PROJE GELİŞTİRME 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A.Ş.</w:t>
            </w:r>
          </w:p>
        </w:tc>
        <w:tc>
          <w:tcPr>
            <w:tcW w:w="2299" w:type="dxa"/>
            <w:vAlign w:val="center"/>
          </w:tcPr>
          <w:p w:rsidR="00000000" w:rsidRDefault="00B056BA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12,129,000,000.-TL</w:t>
            </w:r>
          </w:p>
        </w:tc>
        <w:tc>
          <w:tcPr>
            <w:tcW w:w="2343" w:type="dxa"/>
            <w:vAlign w:val="center"/>
          </w:tcPr>
          <w:p w:rsidR="00000000" w:rsidRDefault="00B056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OSTİM ENERJİ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OTOPRODÜKSİYON SAN.</w:t>
            </w:r>
            <w:r>
              <w:rPr>
                <w:rFonts w:ascii="Arial" w:hAnsi="Arial"/>
                <w:color w:val="000000"/>
                <w:sz w:val="16"/>
              </w:rPr>
              <w:t>ve TİC.A.Ş.</w:t>
            </w:r>
          </w:p>
        </w:tc>
        <w:tc>
          <w:tcPr>
            <w:tcW w:w="2299" w:type="dxa"/>
            <w:vAlign w:val="center"/>
          </w:tcPr>
          <w:p w:rsidR="00000000" w:rsidRDefault="00B056BA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5,320,000,000,000.-TL</w:t>
            </w:r>
          </w:p>
        </w:tc>
        <w:tc>
          <w:tcPr>
            <w:tcW w:w="2343" w:type="dxa"/>
            <w:vAlign w:val="center"/>
          </w:tcPr>
          <w:p w:rsidR="00000000" w:rsidRDefault="00B056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ENERJİ SAN.ve TİC.A.Ş.</w:t>
            </w:r>
          </w:p>
        </w:tc>
        <w:tc>
          <w:tcPr>
            <w:tcW w:w="2299" w:type="dxa"/>
            <w:vAlign w:val="center"/>
          </w:tcPr>
          <w:p w:rsidR="00000000" w:rsidRDefault="00B056BA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44,992,000,000,000.-TL</w:t>
            </w:r>
          </w:p>
        </w:tc>
        <w:tc>
          <w:tcPr>
            <w:tcW w:w="2343" w:type="dxa"/>
            <w:vAlign w:val="center"/>
          </w:tcPr>
          <w:p w:rsidR="00000000" w:rsidRDefault="00B056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OTOPRODÜKTÖR ENERJİ</w:t>
            </w:r>
          </w:p>
          <w:p w:rsidR="00000000" w:rsidRDefault="00B056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SAN.ve TİC.A.Ş.</w:t>
            </w:r>
          </w:p>
        </w:tc>
        <w:tc>
          <w:tcPr>
            <w:tcW w:w="2299" w:type="dxa"/>
            <w:vAlign w:val="center"/>
          </w:tcPr>
          <w:p w:rsidR="00000000" w:rsidRDefault="00B056BA">
            <w:pPr>
              <w:ind w:right="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4,949,994,000.-TL</w:t>
            </w:r>
          </w:p>
        </w:tc>
        <w:tc>
          <w:tcPr>
            <w:tcW w:w="2343" w:type="dxa"/>
            <w:vAlign w:val="center"/>
          </w:tcPr>
          <w:p w:rsidR="00000000" w:rsidRDefault="00B056B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B056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056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56B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056B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</w:t>
            </w:r>
            <w:r>
              <w:rPr>
                <w:rFonts w:ascii="Arial" w:hAnsi="Arial"/>
                <w:b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B056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B056B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B056BA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AYDINER İNŞAAT A.Ş.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11.293.530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84,98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AYDI</w:t>
            </w:r>
            <w:r>
              <w:rPr>
                <w:rFonts w:ascii="Arial" w:hAnsi="Arial"/>
                <w:sz w:val="16"/>
              </w:rPr>
              <w:t>NER-YÖN.KUR.BŞK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600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AYDINER-YÖN.KUR.ÜYESİ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195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NİRVANA AYDINER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225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ALİ AYDINER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225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TURHAN AYDINER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225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694" w:type="dxa"/>
          </w:tcPr>
          <w:p w:rsidR="00000000" w:rsidRDefault="00B056BA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1.995.000</w:t>
            </w:r>
          </w:p>
        </w:tc>
        <w:tc>
          <w:tcPr>
            <w:tcW w:w="2126" w:type="dxa"/>
          </w:tcPr>
          <w:p w:rsidR="00000000" w:rsidRDefault="00B056BA">
            <w:pPr>
              <w:ind w:right="176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13.290.000</w:t>
            </w:r>
          </w:p>
        </w:tc>
        <w:tc>
          <w:tcPr>
            <w:tcW w:w="2126" w:type="dxa"/>
          </w:tcPr>
          <w:p w:rsidR="00000000" w:rsidRDefault="00B056B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056BA">
      <w:pPr>
        <w:rPr>
          <w:rFonts w:ascii="Arial" w:hAnsi="Arial"/>
          <w:b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A"/>
    <w:rsid w:val="00B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87D6-EC7C-4E4E-A607-BB386607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2001-04-19T20:25:00Z</cp:lastPrinted>
  <dcterms:created xsi:type="dcterms:W3CDTF">2022-09-01T21:30:00Z</dcterms:created>
  <dcterms:modified xsi:type="dcterms:W3CDTF">2022-09-01T21:30:00Z</dcterms:modified>
</cp:coreProperties>
</file>