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07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28.11.1967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 MAH. BESTEKAR ŞEVKİ BEY SK. ENKA 1.BINA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HMET 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ALTAN DRAZ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KUŞİ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GERÇEK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 DOĞUOĞLU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ÖCAL ÖZPINAR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8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25 40-0212 274 25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274 09 84-0212 </w:t>
            </w:r>
            <w:r>
              <w:rPr>
                <w:rFonts w:ascii="Arial" w:hAnsi="Arial"/>
                <w:color w:val="000000"/>
                <w:sz w:val="16"/>
              </w:rPr>
              <w:t>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İNŞAAT SANAYİCİ</w:t>
            </w:r>
            <w:r>
              <w:rPr>
                <w:rFonts w:ascii="Arial" w:hAnsi="Arial"/>
                <w:color w:val="000000"/>
                <w:sz w:val="16"/>
              </w:rPr>
              <w:t>LERİ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50,355,593,000,000.-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50,355,593,000,000.-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6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6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</w:t>
            </w:r>
            <w:r>
              <w:rPr>
                <w:rFonts w:ascii="Arial" w:hAnsi="Arial"/>
                <w:color w:val="000000"/>
                <w:sz w:val="16"/>
              </w:rPr>
              <w:t>ET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D16076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D16076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283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1554 MW Gebze Doğalgaz Kombine Çevrim Santralı 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1554 MW Gebze Natural Gas Combined Cycle Power 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777 </w:t>
            </w:r>
            <w:r>
              <w:rPr>
                <w:rFonts w:ascii="Arial" w:hAnsi="Arial"/>
                <w:sz w:val="16"/>
              </w:rPr>
              <w:t>MW Adapazarı Doğalgaz Kombine Çevrim Santralı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 MW Adapazarı Natural Gas Combined Cycle Power 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Alışveriş Merkezleri-Moskova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Shopping Centers-Moskow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 Uluslararası Muzik Evi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Moscow International House of Music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Tripoli Ko</w:t>
            </w:r>
            <w:r>
              <w:rPr>
                <w:rFonts w:ascii="Arial" w:hAnsi="Arial"/>
                <w:sz w:val="16"/>
              </w:rPr>
              <w:t>nut İnşaat Projesi-Libya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Tripoli Construction Project-Libya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Messebo Çimento Fabrikası-Etiyopya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Messebo Cement Factory-Ethiopia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Baku Uluslararası Havaalanı Kontrol Kulesi Yenileme Projesi-Azerbeycan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Baku International Airport Renovation of Air Traffic </w:t>
            </w:r>
            <w:r>
              <w:rPr>
                <w:rFonts w:ascii="Arial" w:hAnsi="Arial"/>
                <w:sz w:val="16"/>
              </w:rPr>
              <w:t>Control Building-Azerbaijan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Danone Süt Ürünleri  Fabrikası-Moskova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Danone  Food Manufacturing Plant-Moskow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Train 5 Tengiz Petrol Proses Ünitesi-Kazakistan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Additions to Tengiz Oil Processing Facilities-Kazakhstan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 Petrol Export Projesi-Kazakistan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rude Oil Export Project-Kazakhstan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Program 12 Projesi-Kazakistan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Program 12 Project-Kazakhstan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Tengiz Petrol Alanları Geliştirme Projesi-Kazakistan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Tengiz Oil Fields Development off Plot Contract-Kazakhstan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Maliye Bakanlığı Ana Bina Yenileme Projesi-M</w:t>
            </w:r>
            <w:r>
              <w:rPr>
                <w:rFonts w:ascii="Arial" w:hAnsi="Arial"/>
                <w:sz w:val="16"/>
              </w:rPr>
              <w:t>oskova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Renovation of the Main Building Offices of the Ministry of Finance-Moskova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Kurski Sinema Projesi-Moskova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Kurski Cinema Project-Moskow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D16076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Fritolay Tuzlu çerez Fabrikası-Moskova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D16076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Fritolay Salty Snack Food Factory-Moskow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p w:rsidR="00000000" w:rsidRDefault="00D16076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</w:t>
      </w:r>
      <w:r>
        <w:rPr>
          <w:rFonts w:ascii="Arial" w:hAnsi="Arial"/>
          <w:b/>
          <w:sz w:val="16"/>
          <w:u w:val="single"/>
        </w:rPr>
        <w:t>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D16076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2126"/>
        <w:gridCol w:w="1134"/>
        <w:gridCol w:w="1134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D16076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and Ending Date)</w:t>
            </w:r>
          </w:p>
        </w:tc>
        <w:tc>
          <w:tcPr>
            <w:tcW w:w="2126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lastRenderedPageBreak/>
              <w:t xml:space="preserve">Proje Tutarı </w:t>
            </w:r>
          </w:p>
          <w:p w:rsidR="00000000" w:rsidRDefault="00D16076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(Company’s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in the project)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lastRenderedPageBreak/>
              <w:t>Tamamlanma Yüzdesi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(Completed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694" w:type="dxa"/>
          </w:tcPr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İzmir Doğalgaz Kombine Çevrim Santralı</w:t>
            </w:r>
          </w:p>
          <w:p w:rsidR="00000000" w:rsidRDefault="00D160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(İzmir Natural Gas Combined Cycle Power Plant)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2000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(August 2000)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2003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(March 2003)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506,624,411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694" w:type="dxa"/>
          </w:tcPr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Japon Konsolosluğu Binası, Moskova</w:t>
            </w:r>
          </w:p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(Office Complex for th</w:t>
            </w:r>
            <w:r>
              <w:rPr>
                <w:rFonts w:ascii="Arial" w:hAnsi="Arial"/>
                <w:i/>
                <w:sz w:val="16"/>
              </w:rPr>
              <w:t>e Embassy of Japan,Moskow)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(February 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(June 2003)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5,996,197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Yukos ARGE Merkezi Binası, Moskova</w:t>
            </w:r>
          </w:p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(Yukos R&amp;D Center,Moskow)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(Nov. 2002)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Haziran 2004</w:t>
            </w:r>
            <w:r>
              <w:rPr>
                <w:rFonts w:ascii="Arial" w:hAnsi="Arial"/>
                <w:i/>
                <w:sz w:val="16"/>
              </w:rPr>
              <w:t xml:space="preserve"> (June 2004)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9,021,635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Paveletskaya </w:t>
            </w:r>
            <w:r>
              <w:rPr>
                <w:rFonts w:ascii="Arial" w:hAnsi="Arial"/>
                <w:sz w:val="16"/>
              </w:rPr>
              <w:t>B İş Merkezi</w:t>
            </w:r>
          </w:p>
          <w:p w:rsidR="00000000" w:rsidRDefault="00D160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(Paveletskaya Square Business Block B)</w:t>
            </w:r>
          </w:p>
          <w:p w:rsidR="00000000" w:rsidRDefault="00D16076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Şubat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(Feb.2002)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(March 2003)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14,994,000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IKEA Do It Yourself Mağazaları,Moskova</w:t>
            </w:r>
          </w:p>
          <w:p w:rsidR="00000000" w:rsidRDefault="00D160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(IKEA Do It Yourself Stores,Moskow)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(Dec.2002)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2005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(July 2005)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</w:t>
            </w:r>
            <w:r>
              <w:rPr>
                <w:rFonts w:ascii="Arial" w:hAnsi="Arial"/>
                <w:sz w:val="16"/>
              </w:rPr>
              <w:t>10,000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GUM Alışveriş Merkezi Ek İşleri, Moskova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(GUM Shopping Center Additional Works, Moskow)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(August 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March 2003)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2,579,000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İzmir Tersanesi Komutanlığı Doğu Rıhtımı 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(İzmir Shipyard Comma</w:t>
            </w:r>
            <w:r>
              <w:rPr>
                <w:rFonts w:ascii="Arial" w:hAnsi="Arial"/>
                <w:i/>
                <w:sz w:val="16"/>
              </w:rPr>
              <w:t>ndership East Dock)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2001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(March 2001)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(June 2003)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4,741,697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Amerikan Konsolosluğu Ofis Binası,İstanbul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American Consulate Office Building 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2000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(Sept.2000)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(July 2003)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40,948,911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Cadde</w:t>
            </w:r>
            <w:r>
              <w:rPr>
                <w:rFonts w:ascii="Arial" w:hAnsi="Arial"/>
                <w:sz w:val="16"/>
              </w:rPr>
              <w:t>ll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Afşin Elbistan B Termik Santralı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(Afşin Elbistan B Thermal Power Plant)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1998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(August 1998)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2005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(March 2005)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188,475,039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Pozantı Otoyolu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(Ankara Pozantı Motorway Project)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1998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(Sept.1998)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163,5</w:t>
            </w:r>
            <w:r>
              <w:rPr>
                <w:rFonts w:ascii="Arial" w:hAnsi="Arial"/>
                <w:sz w:val="16"/>
              </w:rPr>
              <w:t>90,000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Suni Ada Yapımı, Kazakistan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(Artificial Island Project,Kazakhstan)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2001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(March 2001)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 2004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(March 2004)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116,696,500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BEJV OM 202 Projesi, Kazakistan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(BEJV OM 202 Project, Kazakhstan)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2001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(Jan 200</w:t>
            </w:r>
            <w:r>
              <w:rPr>
                <w:rFonts w:ascii="Arial" w:hAnsi="Arial"/>
                <w:i/>
                <w:sz w:val="16"/>
              </w:rPr>
              <w:t>1)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(May 2003)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52,000,000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SGP 1128 Projesi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(SGP 1128 Project)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(August 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2003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(August 2003)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6,681,582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Rotterdam Doğalgaz Kombine Çevrim Santralı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(Rotterdam Natural Gas Comb</w:t>
            </w:r>
            <w:r>
              <w:rPr>
                <w:rFonts w:ascii="Arial" w:hAnsi="Arial"/>
                <w:i/>
                <w:sz w:val="16"/>
              </w:rPr>
              <w:t>ined Cycle Power Plant)</w:t>
            </w: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(Sept.2002)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2004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(Nov.2004)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318,936,000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%35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Wadi Athmania Baraj İnşaatı, Cezayir</w:t>
            </w: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(Wadi Athmania Dam Project,Algeria)</w:t>
            </w: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Ağustos 2002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(Aug. 2002)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(Dec. 2004)</w:t>
            </w: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23,532,036 USD ve 998,92</w:t>
            </w:r>
            <w:r>
              <w:rPr>
                <w:rFonts w:ascii="Arial" w:hAnsi="Arial"/>
                <w:sz w:val="16"/>
              </w:rPr>
              <w:t>2,579 Cezayir Dinarı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Bingazi 5028 Konut Projesi, Libya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(Benghazi 5028 House Tech.Asst.Project, Libya)</w:t>
            </w: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1997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(May 1997)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Mayıs 2005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(May 2005)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186,901,000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Bregena-Zagreb-Dubrovnik Otoyolu,Hırvatistan</w:t>
            </w:r>
          </w:p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(Bregana-Zagreb-D</w:t>
            </w:r>
            <w:r>
              <w:rPr>
                <w:rFonts w:ascii="Arial" w:hAnsi="Arial"/>
                <w:i/>
                <w:sz w:val="16"/>
              </w:rPr>
              <w:t>ubrovnik Motorway, Crotia)</w:t>
            </w:r>
          </w:p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Nisan 1998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(April 1998)</w:t>
            </w:r>
          </w:p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Aralık 2005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(Dec. 2005)</w:t>
            </w:r>
          </w:p>
          <w:p w:rsidR="00000000" w:rsidRDefault="00D16076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212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843,060,000 USD</w:t>
            </w:r>
          </w:p>
        </w:tc>
        <w:tc>
          <w:tcPr>
            <w:tcW w:w="1134" w:type="dxa"/>
          </w:tcPr>
          <w:p w:rsidR="00000000" w:rsidRDefault="00D160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</w:tc>
        <w:tc>
          <w:tcPr>
            <w:tcW w:w="1134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276" w:type="dxa"/>
          </w:tcPr>
          <w:p w:rsidR="00000000" w:rsidRDefault="00D1607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%52,15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637"/>
        <w:gridCol w:w="284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7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51"/>
        <w:gridCol w:w="2497"/>
        <w:gridCol w:w="147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pStyle w:val="Heading6"/>
            </w:pPr>
            <w:r>
              <w:t>İştirakler</w:t>
            </w:r>
          </w:p>
        </w:tc>
        <w:tc>
          <w:tcPr>
            <w:tcW w:w="2497" w:type="dxa"/>
          </w:tcPr>
          <w:p w:rsidR="00000000" w:rsidRDefault="00D16076">
            <w:pPr>
              <w:pStyle w:val="Heading7"/>
            </w:pPr>
            <w:r>
              <w:t>İştirak Sermayesi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Participations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Participation Capital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ÇİMTAŞ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KASKTAŞ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1,071,000,000,000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SENIMDI KURLYS LTD.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479,682,178 TENGE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TİTAŞ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739,500,000,000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ENET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TEKNİK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MAKEN LIMITED  LIABILITY COMPANY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141,058,405,460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MUTEAHHITLIK HIZMETLERI A.Ş.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İZMİR ELEKTR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İK ÜRETİM LTD.ŞTİ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118,500,000,000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GEBZE ELEKTRİK ÜRETİM LTD.ŞTİ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118,500,000,000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ADAPAZARI ELEKTRİK ÜRETİM LTD.ŞTİ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68,500,000,000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HOLDİNG B.V.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28,180 EUR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PİMAŞ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18,000,000,000,000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KELEBEK 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OBİLYA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8,400,000,000,000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PKD PENCERE KAPI DONANIMLARI A.S.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945,638,377,000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WALL ŞEHİR DİZAYNI TICARET LTD.ŞTİ.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PAZARLAMA A.Ş.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ENTAŞ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9,150,000,000,000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ENTRADE GmbH LTD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920,325 EUR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DIS TICARET A.S.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ENMAR CLOSSED STOCK COMPANY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5,360,595 USD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AIRENKA HAVA TASIMACILIGI A.S.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051" w:type="dxa"/>
          </w:tcPr>
          <w:p w:rsidR="00000000" w:rsidRDefault="00D16076">
            <w:pPr>
              <w:ind w:left="142" w:right="163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GEDORE-ALTAS</w:t>
            </w:r>
          </w:p>
        </w:tc>
        <w:tc>
          <w:tcPr>
            <w:tcW w:w="2497" w:type="dxa"/>
          </w:tcPr>
          <w:p w:rsidR="00000000" w:rsidRDefault="00D16076">
            <w:pPr>
              <w:ind w:right="23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3,710,000,000,000 TL</w:t>
            </w:r>
          </w:p>
        </w:tc>
        <w:tc>
          <w:tcPr>
            <w:tcW w:w="1478" w:type="dxa"/>
          </w:tcPr>
          <w:p w:rsidR="00000000" w:rsidRDefault="00D16076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27.39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color w:val="FF0000"/>
          <w:sz w:val="16"/>
        </w:rPr>
      </w:pPr>
    </w:p>
    <w:p w:rsidR="00000000" w:rsidRDefault="00D1607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402"/>
        <w:gridCol w:w="28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283" w:type="dxa"/>
          </w:tcPr>
          <w:p w:rsidR="00000000" w:rsidRDefault="00D160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D160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6076">
      <w:pPr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pStyle w:val="Heading2"/>
            </w:pPr>
            <w:r>
              <w:t>Ortak Ünvanı</w:t>
            </w:r>
          </w:p>
        </w:tc>
        <w:tc>
          <w:tcPr>
            <w:tcW w:w="1701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Tutar (Milyon TL)</w:t>
            </w:r>
          </w:p>
        </w:tc>
        <w:tc>
          <w:tcPr>
            <w:tcW w:w="1701" w:type="dxa"/>
          </w:tcPr>
          <w:p w:rsidR="00000000" w:rsidRDefault="00D1607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pStyle w:val="Heading3"/>
            </w:pPr>
            <w:r>
              <w:t>Share Holders</w:t>
            </w:r>
          </w:p>
        </w:tc>
        <w:tc>
          <w:tcPr>
            <w:tcW w:w="1701" w:type="dxa"/>
          </w:tcPr>
          <w:p w:rsidR="00000000" w:rsidRDefault="00D16076">
            <w:pPr>
              <w:pStyle w:val="Heading4"/>
            </w:pPr>
            <w:r>
              <w:t>Amount</w:t>
            </w:r>
          </w:p>
          <w:p w:rsidR="00000000" w:rsidRDefault="00D16076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(TL Million)</w:t>
            </w:r>
          </w:p>
        </w:tc>
        <w:tc>
          <w:tcPr>
            <w:tcW w:w="1701" w:type="dxa"/>
          </w:tcPr>
          <w:p w:rsidR="00000000" w:rsidRDefault="00D16076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Share In Capital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TARA HOLDİNG A.Ş.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23.724.986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NURDAN GÜLÇELİK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781.816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ŞARIK TARA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957.781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VİLDAN GÜLCELİK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4.009.756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BİLGİ GÜLÇELİK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2.205.281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SEVDA GÜLÇELİK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3.370.994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SELİM GÜLÇELİK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781.813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ALİ GÜLÇELİK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2.617.480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AYSE GÜL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ÇELİK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858.993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ENKA SPOR VE EĞ. SOS. YARD. VAKFI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3.266.389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ALTERNATİF AKSESUAR SAN.TIC.LTD.ŞTİ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1.631.488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DIGER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6.148.815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2" w:type="dxa"/>
          </w:tcPr>
          <w:p w:rsidR="00000000" w:rsidRDefault="00D1607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50.355.593</w:t>
            </w:r>
          </w:p>
        </w:tc>
        <w:tc>
          <w:tcPr>
            <w:tcW w:w="1701" w:type="dxa"/>
          </w:tcPr>
          <w:p w:rsidR="00000000" w:rsidRDefault="00D1607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</w:tbl>
    <w:p w:rsidR="00000000" w:rsidRDefault="00D16076">
      <w:pPr>
        <w:jc w:val="both"/>
        <w:rPr>
          <w:rFonts w:ascii="Arial" w:hAnsi="Arial"/>
          <w:sz w:val="16"/>
        </w:rPr>
      </w:pPr>
    </w:p>
    <w:p w:rsidR="00000000" w:rsidRDefault="00D16076">
      <w:pPr>
        <w:jc w:val="both"/>
        <w:rPr>
          <w:rFonts w:ascii="Arial" w:hAnsi="Arial"/>
          <w:sz w:val="16"/>
        </w:rPr>
      </w:pPr>
    </w:p>
    <w:p w:rsidR="00000000" w:rsidRDefault="00D16076">
      <w:pPr>
        <w:ind w:right="-1231"/>
        <w:rPr>
          <w:rFonts w:ascii="Arial" w:hAnsi="Arial"/>
          <w:sz w:val="16"/>
        </w:rPr>
      </w:pPr>
    </w:p>
    <w:p w:rsidR="00000000" w:rsidRDefault="00D1607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07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E75"/>
    <w:multiLevelType w:val="singleLevel"/>
    <w:tmpl w:val="5A30681A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41682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076"/>
    <w:rsid w:val="00D1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0D6D31-AC2F-496F-98DB-6D4D587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napToGrid w:val="0"/>
      <w:color w:val="000000"/>
      <w:sz w:val="16"/>
      <w:u w:val="single"/>
      <w:lang w:val="en-AU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napToGrid w:val="0"/>
      <w:color w:val="000000"/>
      <w:sz w:val="16"/>
      <w:u w:val="single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napToGrid w:val="0"/>
      <w:color w:val="000000"/>
      <w:sz w:val="16"/>
      <w:u w:val="single"/>
      <w:lang w:val="en-AU"/>
    </w:rPr>
  </w:style>
  <w:style w:type="paragraph" w:styleId="Heading6">
    <w:name w:val="heading 6"/>
    <w:basedOn w:val="Normal"/>
    <w:next w:val="Normal"/>
    <w:qFormat/>
    <w:pPr>
      <w:keepNext/>
      <w:ind w:left="142" w:right="163"/>
      <w:outlineLvl w:val="5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7">
    <w:name w:val="heading 7"/>
    <w:basedOn w:val="Normal"/>
    <w:next w:val="Normal"/>
    <w:qFormat/>
    <w:pPr>
      <w:keepNext/>
      <w:ind w:right="231"/>
      <w:jc w:val="center"/>
      <w:outlineLvl w:val="6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2003-04-28T20:09:00Z</cp:lastPrinted>
  <dcterms:created xsi:type="dcterms:W3CDTF">2022-09-01T21:31:00Z</dcterms:created>
  <dcterms:modified xsi:type="dcterms:W3CDTF">2022-09-01T21:31:00Z</dcterms:modified>
</cp:coreProperties>
</file>