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2574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FAVORİ DİNLENME YERLERİ A.Ş.</w:t>
            </w:r>
          </w:p>
        </w:tc>
      </w:tr>
    </w:tbl>
    <w:p w:rsidR="00000000" w:rsidRDefault="0082257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25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02.12.1987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25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25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TURİZM YATIRIM VE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25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TOURİSM INVESTMENT AND OPERATIONS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25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25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25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CEMİL ÇAKM</w:t>
            </w:r>
            <w:r>
              <w:rPr>
                <w:rFonts w:ascii="Arial" w:hAnsi="Arial"/>
                <w:color w:val="000000"/>
                <w:sz w:val="16"/>
              </w:rPr>
              <w:t>AKLI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25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25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CEMİL ÇAKMAKLI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25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MERAL ERKUL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25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EREL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25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ERÇİN ÇAKMAKLI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25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NOYAN ÜNSAL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142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25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25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0312-4685576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25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25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0312-4273134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25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25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ORTALAMA 250 kişi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25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25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25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25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25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25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25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257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2257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2574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6.500.000.000.000.-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257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2257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257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25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25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822574">
      <w:pPr>
        <w:rPr>
          <w:rFonts w:ascii="Arial" w:hAnsi="Arial"/>
          <w:sz w:val="16"/>
        </w:rPr>
      </w:pPr>
    </w:p>
    <w:p w:rsidR="00000000" w:rsidRDefault="00822574">
      <w:pPr>
        <w:rPr>
          <w:rFonts w:ascii="Arial" w:hAnsi="Arial"/>
          <w:sz w:val="16"/>
        </w:rPr>
      </w:pPr>
    </w:p>
    <w:p w:rsidR="00000000" w:rsidRDefault="0082257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257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son iki </w:t>
            </w:r>
            <w:r>
              <w:rPr>
                <w:rFonts w:ascii="Arial" w:hAnsi="Arial"/>
                <w:sz w:val="16"/>
              </w:rPr>
              <w:t xml:space="preserve">yıl itibariyle toplam geceleme sayısı ve doluluk oranları aşağıda gösterilmiştir. </w:t>
            </w:r>
          </w:p>
        </w:tc>
        <w:tc>
          <w:tcPr>
            <w:tcW w:w="1134" w:type="dxa"/>
          </w:tcPr>
          <w:p w:rsidR="00000000" w:rsidRDefault="0082257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822574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past two years are given below.</w:t>
            </w:r>
          </w:p>
        </w:tc>
      </w:tr>
    </w:tbl>
    <w:p w:rsidR="00000000" w:rsidRDefault="00822574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82257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82257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822574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822574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8225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43" w:type="dxa"/>
            <w:gridSpan w:val="2"/>
          </w:tcPr>
          <w:p w:rsidR="00000000" w:rsidRDefault="00822574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88.132</w:t>
            </w:r>
          </w:p>
        </w:tc>
        <w:tc>
          <w:tcPr>
            <w:tcW w:w="1984" w:type="dxa"/>
            <w:gridSpan w:val="2"/>
          </w:tcPr>
          <w:p w:rsidR="00000000" w:rsidRDefault="00822574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25.7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8225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3" w:type="dxa"/>
            <w:gridSpan w:val="2"/>
          </w:tcPr>
          <w:p w:rsidR="00000000" w:rsidRDefault="00822574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102.824</w:t>
            </w:r>
          </w:p>
        </w:tc>
        <w:tc>
          <w:tcPr>
            <w:tcW w:w="1984" w:type="dxa"/>
            <w:gridSpan w:val="2"/>
          </w:tcPr>
          <w:p w:rsidR="00000000" w:rsidRDefault="00822574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29.9</w:t>
            </w:r>
          </w:p>
        </w:tc>
      </w:tr>
    </w:tbl>
    <w:p w:rsidR="00000000" w:rsidRDefault="00822574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257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itibariyle gerçekleştirdiği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82257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257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 realised are given below.</w:t>
            </w:r>
          </w:p>
        </w:tc>
      </w:tr>
    </w:tbl>
    <w:p w:rsidR="00000000" w:rsidRDefault="00822574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8225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02" w:type="dxa"/>
          </w:tcPr>
          <w:p w:rsidR="00000000" w:rsidRDefault="008225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634" w:type="dxa"/>
          </w:tcPr>
          <w:p w:rsidR="00000000" w:rsidRDefault="008225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8225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:rsidR="00000000" w:rsidRDefault="008225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634" w:type="dxa"/>
          </w:tcPr>
          <w:p w:rsidR="00000000" w:rsidRDefault="008225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8225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59" w:type="dxa"/>
          </w:tcPr>
          <w:p w:rsidR="00000000" w:rsidRDefault="0082257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2" w:type="dxa"/>
          </w:tcPr>
          <w:p w:rsidR="00000000" w:rsidRDefault="00822574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34" w:type="dxa"/>
          </w:tcPr>
          <w:p w:rsidR="00000000" w:rsidRDefault="0082257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8225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59" w:type="dxa"/>
          </w:tcPr>
          <w:p w:rsidR="00000000" w:rsidRDefault="0082257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2" w:type="dxa"/>
          </w:tcPr>
          <w:p w:rsidR="00000000" w:rsidRDefault="00822574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34" w:type="dxa"/>
          </w:tcPr>
          <w:p w:rsidR="00000000" w:rsidRDefault="0082257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22574">
      <w:pPr>
        <w:rPr>
          <w:rFonts w:ascii="Arial" w:hAnsi="Arial"/>
          <w:sz w:val="16"/>
        </w:rPr>
      </w:pPr>
    </w:p>
    <w:p w:rsidR="00000000" w:rsidRDefault="0082257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2257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2257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2257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</w:t>
            </w:r>
            <w:r>
              <w:rPr>
                <w:rFonts w:ascii="Arial" w:hAnsi="Arial"/>
                <w:i/>
                <w:sz w:val="16"/>
              </w:rPr>
              <w:t>n below.</w:t>
            </w:r>
          </w:p>
        </w:tc>
      </w:tr>
    </w:tbl>
    <w:p w:rsidR="00000000" w:rsidRDefault="0082257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2257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8225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225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225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8225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225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225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2257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8225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225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225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225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RENOVASYON</w:t>
            </w:r>
          </w:p>
          <w:p w:rsidR="00000000" w:rsidRDefault="008225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RENOVATİON</w:t>
            </w:r>
          </w:p>
        </w:tc>
        <w:tc>
          <w:tcPr>
            <w:tcW w:w="2043" w:type="dxa"/>
          </w:tcPr>
          <w:p w:rsidR="00000000" w:rsidRDefault="0082257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07.01.2003 – 15.05.2003 </w:t>
            </w:r>
          </w:p>
        </w:tc>
        <w:tc>
          <w:tcPr>
            <w:tcW w:w="2214" w:type="dxa"/>
          </w:tcPr>
          <w:p w:rsidR="00000000" w:rsidRDefault="0082257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 TL</w:t>
            </w:r>
          </w:p>
        </w:tc>
        <w:tc>
          <w:tcPr>
            <w:tcW w:w="1843" w:type="dxa"/>
          </w:tcPr>
          <w:p w:rsidR="00000000" w:rsidRDefault="0082257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 TL</w:t>
            </w:r>
          </w:p>
        </w:tc>
      </w:tr>
    </w:tbl>
    <w:p w:rsidR="00000000" w:rsidRDefault="00822574">
      <w:pPr>
        <w:rPr>
          <w:rFonts w:ascii="Arial" w:hAnsi="Arial"/>
          <w:sz w:val="16"/>
        </w:rPr>
      </w:pPr>
    </w:p>
    <w:p w:rsidR="00000000" w:rsidRDefault="0082257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257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2257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257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2257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</w:t>
            </w:r>
            <w:r>
              <w:rPr>
                <w:rFonts w:ascii="Arial" w:hAnsi="Arial"/>
                <w:b/>
                <w:color w:val="000000"/>
                <w:sz w:val="16"/>
              </w:rPr>
              <w:t>akler</w:t>
            </w:r>
          </w:p>
        </w:tc>
        <w:tc>
          <w:tcPr>
            <w:tcW w:w="2304" w:type="dxa"/>
          </w:tcPr>
          <w:p w:rsidR="00000000" w:rsidRDefault="008225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8225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257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225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8225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25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ALT YAPI TURİZM A.Ş. </w:t>
            </w:r>
          </w:p>
        </w:tc>
        <w:tc>
          <w:tcPr>
            <w:tcW w:w="2304" w:type="dxa"/>
          </w:tcPr>
          <w:p w:rsidR="00000000" w:rsidRDefault="0082257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 TL</w:t>
            </w:r>
          </w:p>
        </w:tc>
        <w:tc>
          <w:tcPr>
            <w:tcW w:w="2342" w:type="dxa"/>
          </w:tcPr>
          <w:p w:rsidR="00000000" w:rsidRDefault="0082257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25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ATY TURİZM HİZ. A.Ş.</w:t>
            </w:r>
          </w:p>
        </w:tc>
        <w:tc>
          <w:tcPr>
            <w:tcW w:w="2304" w:type="dxa"/>
          </w:tcPr>
          <w:p w:rsidR="00000000" w:rsidRDefault="0082257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1.745.000.000 TL</w:t>
            </w:r>
          </w:p>
        </w:tc>
        <w:tc>
          <w:tcPr>
            <w:tcW w:w="2342" w:type="dxa"/>
          </w:tcPr>
          <w:p w:rsidR="00000000" w:rsidRDefault="0082257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2,68</w:t>
            </w:r>
          </w:p>
        </w:tc>
      </w:tr>
    </w:tbl>
    <w:p w:rsidR="00000000" w:rsidRDefault="00822574">
      <w:pPr>
        <w:rPr>
          <w:rFonts w:ascii="Arial" w:hAnsi="Arial"/>
          <w:color w:val="FF0000"/>
          <w:sz w:val="16"/>
        </w:rPr>
      </w:pPr>
    </w:p>
    <w:p w:rsidR="00000000" w:rsidRDefault="0082257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257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gösterilmekte</w:t>
            </w:r>
            <w:r>
              <w:rPr>
                <w:rFonts w:ascii="Arial" w:hAnsi="Arial"/>
                <w:sz w:val="16"/>
              </w:rPr>
              <w:t xml:space="preserve">dir. </w:t>
            </w:r>
          </w:p>
        </w:tc>
        <w:tc>
          <w:tcPr>
            <w:tcW w:w="1134" w:type="dxa"/>
          </w:tcPr>
          <w:p w:rsidR="00000000" w:rsidRDefault="0082257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257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2257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225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225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225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2257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225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225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2257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225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CEMİL ÇAKMAKLI</w:t>
            </w:r>
          </w:p>
        </w:tc>
        <w:tc>
          <w:tcPr>
            <w:tcW w:w="1892" w:type="dxa"/>
          </w:tcPr>
          <w:p w:rsidR="00000000" w:rsidRDefault="0082257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2.199.800 TL</w:t>
            </w:r>
          </w:p>
        </w:tc>
        <w:tc>
          <w:tcPr>
            <w:tcW w:w="2410" w:type="dxa"/>
          </w:tcPr>
          <w:p w:rsidR="00000000" w:rsidRDefault="0082257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225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DOKAP TOPLULUĞU </w:t>
            </w:r>
            <w:r>
              <w:rPr>
                <w:rFonts w:ascii="Arial" w:hAnsi="Arial"/>
                <w:color w:val="000000"/>
                <w:sz w:val="16"/>
              </w:rPr>
              <w:t>HOLDİNG A.Ş.</w:t>
            </w:r>
          </w:p>
        </w:tc>
        <w:tc>
          <w:tcPr>
            <w:tcW w:w="1892" w:type="dxa"/>
          </w:tcPr>
          <w:p w:rsidR="00000000" w:rsidRDefault="0082257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2.109.000 TL</w:t>
            </w:r>
          </w:p>
        </w:tc>
        <w:tc>
          <w:tcPr>
            <w:tcW w:w="2410" w:type="dxa"/>
          </w:tcPr>
          <w:p w:rsidR="00000000" w:rsidRDefault="0082257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225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MERAL ERKUL</w:t>
            </w:r>
          </w:p>
        </w:tc>
        <w:tc>
          <w:tcPr>
            <w:tcW w:w="1892" w:type="dxa"/>
          </w:tcPr>
          <w:p w:rsidR="00000000" w:rsidRDefault="0082257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 TL</w:t>
            </w:r>
          </w:p>
        </w:tc>
        <w:tc>
          <w:tcPr>
            <w:tcW w:w="2410" w:type="dxa"/>
          </w:tcPr>
          <w:p w:rsidR="00000000" w:rsidRDefault="0082257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225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SABAHATTİN YILDIZ</w:t>
            </w:r>
          </w:p>
        </w:tc>
        <w:tc>
          <w:tcPr>
            <w:tcW w:w="1892" w:type="dxa"/>
          </w:tcPr>
          <w:p w:rsidR="00000000" w:rsidRDefault="0082257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86.680 TL</w:t>
            </w:r>
          </w:p>
        </w:tc>
        <w:tc>
          <w:tcPr>
            <w:tcW w:w="2410" w:type="dxa"/>
          </w:tcPr>
          <w:p w:rsidR="00000000" w:rsidRDefault="0082257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225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DOKAP GIDA SAN.TİC. A.Ş.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  <w:tc>
          <w:tcPr>
            <w:tcW w:w="1892" w:type="dxa"/>
          </w:tcPr>
          <w:p w:rsidR="00000000" w:rsidRDefault="0082257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47.000 TL</w:t>
            </w:r>
          </w:p>
        </w:tc>
        <w:tc>
          <w:tcPr>
            <w:tcW w:w="2410" w:type="dxa"/>
          </w:tcPr>
          <w:p w:rsidR="00000000" w:rsidRDefault="0082257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225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EREL</w:t>
            </w:r>
          </w:p>
        </w:tc>
        <w:tc>
          <w:tcPr>
            <w:tcW w:w="1892" w:type="dxa"/>
          </w:tcPr>
          <w:p w:rsidR="00000000" w:rsidRDefault="0082257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 TL</w:t>
            </w:r>
          </w:p>
        </w:tc>
        <w:tc>
          <w:tcPr>
            <w:tcW w:w="2410" w:type="dxa"/>
          </w:tcPr>
          <w:p w:rsidR="00000000" w:rsidRDefault="0082257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225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 (HALKA AÇIK KISIM)</w:t>
            </w:r>
          </w:p>
        </w:tc>
        <w:tc>
          <w:tcPr>
            <w:tcW w:w="1892" w:type="dxa"/>
          </w:tcPr>
          <w:p w:rsidR="00000000" w:rsidRDefault="008225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1.957.320 TL</w:t>
            </w:r>
          </w:p>
        </w:tc>
        <w:tc>
          <w:tcPr>
            <w:tcW w:w="2410" w:type="dxa"/>
          </w:tcPr>
          <w:p w:rsidR="00000000" w:rsidRDefault="0082257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2257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225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6.500.000</w:t>
            </w:r>
          </w:p>
        </w:tc>
        <w:tc>
          <w:tcPr>
            <w:tcW w:w="2410" w:type="dxa"/>
          </w:tcPr>
          <w:p w:rsidR="00000000" w:rsidRDefault="00822574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100.00 </w:t>
            </w:r>
          </w:p>
        </w:tc>
      </w:tr>
    </w:tbl>
    <w:p w:rsidR="00000000" w:rsidRDefault="00822574">
      <w:pPr>
        <w:jc w:val="both"/>
        <w:rPr>
          <w:rFonts w:ascii="Arial" w:hAnsi="Arial"/>
          <w:sz w:val="16"/>
        </w:rPr>
      </w:pPr>
    </w:p>
    <w:p w:rsidR="00000000" w:rsidRDefault="00822574">
      <w:pPr>
        <w:jc w:val="both"/>
        <w:rPr>
          <w:rFonts w:ascii="Arial" w:hAnsi="Arial"/>
          <w:sz w:val="16"/>
        </w:rPr>
      </w:pPr>
    </w:p>
    <w:p w:rsidR="00000000" w:rsidRDefault="0082257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82257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</w:t>
      </w:r>
      <w:r>
        <w:rPr>
          <w:rFonts w:ascii="Arial" w:hAnsi="Arial"/>
          <w:sz w:val="16"/>
        </w:rPr>
        <w:t>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82257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82257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DR. CEMİL ÇAKMAKLI</w:t>
      </w:r>
    </w:p>
    <w:p w:rsidR="00000000" w:rsidRDefault="0082257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color w:val="000000"/>
          <w:sz w:val="16"/>
        </w:rPr>
        <w:t>DOKAP TOPLULUĞU HOLDİNG A.Ş.</w:t>
      </w:r>
    </w:p>
    <w:p w:rsidR="00000000" w:rsidRDefault="0082257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2257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82257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p w:rsidR="00000000" w:rsidRDefault="0082257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DR. CEMİL ÇAKMAKLI</w:t>
      </w:r>
    </w:p>
    <w:p w:rsidR="00000000" w:rsidRDefault="0082257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MERAL ERKUL</w:t>
      </w:r>
    </w:p>
    <w:p w:rsidR="00000000" w:rsidRDefault="0082257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color w:val="000000"/>
          <w:sz w:val="16"/>
        </w:rPr>
        <w:t>AYHAN EREL</w:t>
      </w:r>
    </w:p>
    <w:p w:rsidR="00000000" w:rsidRDefault="0082257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82257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82257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82257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2257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SERDAR ALPAKGİR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(GENEL KOORDİNATÖR)</w:t>
      </w:r>
    </w:p>
    <w:p w:rsidR="00000000" w:rsidRDefault="0082257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FUNDA ÇAKMAKLI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(PAZARLAMA KOORDİNATÖRÜ)</w:t>
      </w:r>
    </w:p>
    <w:p w:rsidR="00000000" w:rsidRDefault="0082257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Z</w:t>
      </w:r>
      <w:r>
        <w:rPr>
          <w:rFonts w:ascii="Arial" w:hAnsi="Arial"/>
          <w:sz w:val="16"/>
        </w:rPr>
        <w:t>AFER YAY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(FİNANSMAN MÜDÜRÜ)</w:t>
      </w:r>
    </w:p>
    <w:p w:rsidR="00000000" w:rsidRDefault="0082257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AHMET ÇETİN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(MUHASEBE MÜDÜRÜ)</w:t>
      </w:r>
    </w:p>
    <w:p w:rsidR="00000000" w:rsidRDefault="0082257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ERÇİN ÇAKMAKLI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(GELİRLER MÜDÜRÜ)</w:t>
      </w:r>
    </w:p>
    <w:p w:rsidR="00000000" w:rsidRDefault="0082257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ŞERİF KESKİN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(TEKNİK MÜDÜR)</w:t>
      </w:r>
    </w:p>
    <w:p w:rsidR="00000000" w:rsidRDefault="0082257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MUSTAFA TEKELİOĞLU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(YİYECEK-İÇECEK MÜDÜRÜ)</w:t>
      </w:r>
    </w:p>
    <w:p w:rsidR="00000000" w:rsidRDefault="0082257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2257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</w:t>
      </w:r>
      <w:r>
        <w:rPr>
          <w:rFonts w:ascii="Arial" w:hAnsi="Arial"/>
          <w:sz w:val="16"/>
        </w:rPr>
        <w:t>n akrabalık ilişkisi bulunan pay sahibi</w:t>
      </w:r>
    </w:p>
    <w:p w:rsidR="00000000" w:rsidRDefault="0082257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82257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2257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</w:t>
      </w:r>
    </w:p>
    <w:p w:rsidR="00000000" w:rsidRDefault="0082257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2257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82257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</w:t>
      </w:r>
      <w:r>
        <w:rPr>
          <w:rFonts w:ascii="Arial" w:hAnsi="Arial"/>
          <w:sz w:val="16"/>
        </w:rPr>
        <w:t xml:space="preserve"> tüzel kişi ortaklar ( ayrı ayrı )</w:t>
      </w:r>
    </w:p>
    <w:p w:rsidR="00000000" w:rsidRDefault="0082257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2257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DOKAP GIDA SANAYİ VE TİCARET A.Ş.</w:t>
      </w:r>
    </w:p>
    <w:p w:rsidR="00000000" w:rsidRDefault="0082257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2257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82257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22574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HALKA AÇIK KISIM</w:t>
      </w:r>
    </w:p>
    <w:p w:rsidR="00000000" w:rsidRDefault="00822574">
      <w:pPr>
        <w:ind w:right="-1231"/>
        <w:rPr>
          <w:rFonts w:ascii="Arial" w:hAnsi="Arial"/>
          <w:sz w:val="16"/>
        </w:rPr>
      </w:pPr>
    </w:p>
    <w:p w:rsidR="00000000" w:rsidRDefault="0082257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22574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C15DB"/>
    <w:multiLevelType w:val="hybridMultilevel"/>
    <w:tmpl w:val="5BB483FC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49971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2574"/>
    <w:rsid w:val="0082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C030B-FC86-4463-9F0E-9BC85F47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2003-05-14T14:38:00Z</cp:lastPrinted>
  <dcterms:created xsi:type="dcterms:W3CDTF">2022-09-01T21:31:00Z</dcterms:created>
  <dcterms:modified xsi:type="dcterms:W3CDTF">2022-09-01T21:31:00Z</dcterms:modified>
</cp:coreProperties>
</file>