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120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KORDSA SABANCI DUPONT ENDÜSTRİYEL İPLİK VE KORD BEZİ</w:t>
            </w:r>
          </w:p>
          <w:p w:rsidR="00000000" w:rsidRDefault="0070120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SANAYİ VE TİCARET A.Ş.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KORD BEZİ, CHAFER, KONVEYÖR BEZLERİ, NAYLON 6,6 ENDÜSTRİYEL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</w:t>
            </w:r>
            <w:r>
              <w:rPr>
                <w:rFonts w:ascii="Arial" w:hAnsi="Arial"/>
                <w:color w:val="000000"/>
                <w:sz w:val="16"/>
              </w:rPr>
              <w:t>CI CENTER KULE:2 KAT:5 80745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CHARLES HEMKEN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HAZIM KANTARCI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EYMAN STOOKEY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( 212 ) 2810012 ( 13 HAT PBX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( 212 ) 2810027 – ( 212 ) 2825400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color w:val="000000"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831 ( 31/12/2002 TARİHİ İTİBARİYLE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01/09/2002-01/09/2004 DÖNEMİNİ KAPSAYAN 19. DÖNEM TÜRKİYE TEKSTİL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SANAYİ İŞVERENLERİ SENDİKASI GURUP TOPLU İŞ SÖZLEŞMESİ KOŞUL</w:t>
            </w:r>
            <w:r>
              <w:rPr>
                <w:rFonts w:ascii="Arial" w:hAnsi="Arial"/>
                <w:color w:val="000000"/>
                <w:sz w:val="16"/>
              </w:rPr>
              <w:t xml:space="preserve">LARI UYGULANMAKTADIR.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TÜRKİYE TEKSTİL ÖRME VE GİYİM SANAYİ İŞÇİLERİ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TİSK </w:t>
            </w:r>
          </w:p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TÜRİYE TEKSTİL SANAYİ İŞ VERENLERİ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60.000.000.000.000.-TL.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36.125.460.000.000.-TL.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</w:t>
            </w:r>
            <w:r>
              <w:rPr>
                <w:rFonts w:ascii="Arial" w:hAnsi="Arial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12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 Ton )</w:t>
            </w:r>
          </w:p>
        </w:tc>
        <w:tc>
          <w:tcPr>
            <w:tcW w:w="953" w:type="dxa"/>
          </w:tcPr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 Ton)</w:t>
            </w:r>
          </w:p>
        </w:tc>
        <w:tc>
          <w:tcPr>
            <w:tcW w:w="81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 Ton )</w:t>
            </w:r>
          </w:p>
        </w:tc>
        <w:tc>
          <w:tcPr>
            <w:tcW w:w="81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Greige ( Tons)</w:t>
            </w:r>
          </w:p>
        </w:tc>
        <w:tc>
          <w:tcPr>
            <w:tcW w:w="953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Dipped ( Tons )</w:t>
            </w:r>
          </w:p>
        </w:tc>
        <w:tc>
          <w:tcPr>
            <w:tcW w:w="81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 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81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0120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20.931</w:t>
            </w:r>
          </w:p>
        </w:tc>
        <w:tc>
          <w:tcPr>
            <w:tcW w:w="953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70120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18.640</w:t>
            </w:r>
          </w:p>
        </w:tc>
        <w:tc>
          <w:tcPr>
            <w:tcW w:w="818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70120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35.730</w:t>
            </w:r>
          </w:p>
        </w:tc>
        <w:tc>
          <w:tcPr>
            <w:tcW w:w="818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0120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21.263</w:t>
            </w:r>
          </w:p>
        </w:tc>
        <w:tc>
          <w:tcPr>
            <w:tcW w:w="953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70120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21.392</w:t>
            </w:r>
          </w:p>
        </w:tc>
        <w:tc>
          <w:tcPr>
            <w:tcW w:w="818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08" w:type="dxa"/>
          </w:tcPr>
          <w:p w:rsidR="00000000" w:rsidRDefault="0070120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29.571</w:t>
            </w:r>
          </w:p>
        </w:tc>
        <w:tc>
          <w:tcPr>
            <w:tcW w:w="818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0120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12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Yurtiçi Satışlar / Bez </w:t>
            </w:r>
          </w:p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1990" w:type="dxa"/>
          </w:tcPr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Yurtdışı Satışlar / Bez </w:t>
            </w:r>
          </w:p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190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Satışları</w:t>
            </w:r>
          </w:p>
          <w:p w:rsidR="00000000" w:rsidRDefault="007012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Local Sales-Fabric</w:t>
            </w:r>
          </w:p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Tons )</w:t>
            </w:r>
          </w:p>
        </w:tc>
        <w:tc>
          <w:tcPr>
            <w:tcW w:w="1990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 Sales-Fabric</w:t>
            </w:r>
          </w:p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Tons )</w:t>
            </w:r>
          </w:p>
        </w:tc>
        <w:tc>
          <w:tcPr>
            <w:tcW w:w="190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Yarn Sales </w:t>
            </w:r>
          </w:p>
          <w:p w:rsidR="00000000" w:rsidRDefault="007012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0120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3.748</w:t>
            </w:r>
          </w:p>
        </w:tc>
        <w:tc>
          <w:tcPr>
            <w:tcW w:w="1990" w:type="dxa"/>
          </w:tcPr>
          <w:p w:rsidR="00000000" w:rsidRDefault="0070120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18.798</w:t>
            </w:r>
          </w:p>
        </w:tc>
        <w:tc>
          <w:tcPr>
            <w:tcW w:w="1908" w:type="dxa"/>
          </w:tcPr>
          <w:p w:rsidR="00000000" w:rsidRDefault="00701200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0120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4.398</w:t>
            </w:r>
          </w:p>
        </w:tc>
        <w:tc>
          <w:tcPr>
            <w:tcW w:w="1990" w:type="dxa"/>
          </w:tcPr>
          <w:p w:rsidR="00000000" w:rsidRDefault="0070120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20.112</w:t>
            </w:r>
          </w:p>
        </w:tc>
        <w:tc>
          <w:tcPr>
            <w:tcW w:w="1908" w:type="dxa"/>
          </w:tcPr>
          <w:p w:rsidR="00000000" w:rsidRDefault="00701200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17.173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12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</w:t>
            </w:r>
            <w:r>
              <w:rPr>
                <w:rFonts w:ascii="Arial" w:hAnsi="Arial"/>
                <w:b/>
                <w:color w:val="000000"/>
                <w:sz w:val="16"/>
              </w:rPr>
              <w:t>etler İçindeki Payı(%)</w:t>
            </w:r>
          </w:p>
        </w:tc>
        <w:tc>
          <w:tcPr>
            <w:tcW w:w="1700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70120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122.248.174.635.997</w:t>
            </w:r>
          </w:p>
          <w:p w:rsidR="00000000" w:rsidRDefault="0070120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81.725.535</w:t>
            </w:r>
          </w:p>
        </w:tc>
        <w:tc>
          <w:tcPr>
            <w:tcW w:w="2410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700" w:type="dxa"/>
          </w:tcPr>
          <w:p w:rsidR="00000000" w:rsidRDefault="0070120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217.200.768.142.271</w:t>
            </w:r>
          </w:p>
          <w:p w:rsidR="00000000" w:rsidRDefault="0070120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138.737.029</w:t>
            </w:r>
          </w:p>
        </w:tc>
        <w:tc>
          <w:tcPr>
            <w:tcW w:w="2269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70120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106.516.901.508.800</w:t>
            </w:r>
          </w:p>
          <w:p w:rsidR="00000000" w:rsidRDefault="0070120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84.822.000</w:t>
            </w:r>
          </w:p>
        </w:tc>
        <w:tc>
          <w:tcPr>
            <w:tcW w:w="2410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700" w:type="dxa"/>
          </w:tcPr>
          <w:p w:rsidR="00000000" w:rsidRDefault="0070120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69.661.000.000.000</w:t>
            </w:r>
          </w:p>
          <w:p w:rsidR="00000000" w:rsidRDefault="0070120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132.861.000</w:t>
            </w:r>
          </w:p>
        </w:tc>
        <w:tc>
          <w:tcPr>
            <w:tcW w:w="2269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120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12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120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12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1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Süregelen modernizasyon ve </w:t>
            </w:r>
          </w:p>
          <w:p w:rsidR="00000000" w:rsidRDefault="0070120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iyileştirmeler yapılmaktadır.</w:t>
            </w:r>
          </w:p>
        </w:tc>
        <w:tc>
          <w:tcPr>
            <w:tcW w:w="2043" w:type="dxa"/>
          </w:tcPr>
          <w:p w:rsidR="00000000" w:rsidRDefault="007012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70120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7012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9.837.089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12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Capital</w:t>
            </w:r>
          </w:p>
        </w:tc>
        <w:tc>
          <w:tcPr>
            <w:tcW w:w="233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ENERJİSA ENERJİ ÜRETİM A.Ş. </w:t>
            </w:r>
          </w:p>
        </w:tc>
        <w:tc>
          <w:tcPr>
            <w:tcW w:w="2299" w:type="dxa"/>
          </w:tcPr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64.000.000.000.000.-TL</w:t>
            </w:r>
          </w:p>
        </w:tc>
        <w:tc>
          <w:tcPr>
            <w:tcW w:w="2343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MARSA KRAFT JACOBS SUCHARD SABANCI GIDA SANAYİ VE TİCARET A.Ş.</w:t>
            </w:r>
          </w:p>
        </w:tc>
        <w:tc>
          <w:tcPr>
            <w:tcW w:w="2299" w:type="dxa"/>
          </w:tcPr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17.255.000.000.000.-TL</w:t>
            </w:r>
          </w:p>
        </w:tc>
        <w:tc>
          <w:tcPr>
            <w:tcW w:w="2343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</w:p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2299" w:type="dxa"/>
          </w:tcPr>
          <w:p w:rsidR="00000000" w:rsidRDefault="007012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3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NILE KORDSA COMPANY ( MISIR )</w:t>
            </w:r>
          </w:p>
        </w:tc>
        <w:tc>
          <w:tcPr>
            <w:tcW w:w="2299" w:type="dxa"/>
          </w:tcPr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35.800.000.-LE</w:t>
            </w:r>
          </w:p>
        </w:tc>
        <w:tc>
          <w:tcPr>
            <w:tcW w:w="2343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INTERK</w:t>
            </w:r>
            <w:r>
              <w:rPr>
                <w:rFonts w:ascii="Arial" w:hAnsi="Arial"/>
                <w:color w:val="000000"/>
                <w:sz w:val="16"/>
              </w:rPr>
              <w:t>ORDSA GMBH ( ALMANYA )</w:t>
            </w:r>
          </w:p>
        </w:tc>
        <w:tc>
          <w:tcPr>
            <w:tcW w:w="2299" w:type="dxa"/>
          </w:tcPr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1.124.842.-EUR </w:t>
            </w:r>
          </w:p>
        </w:tc>
        <w:tc>
          <w:tcPr>
            <w:tcW w:w="2343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INTERKORDSA GBRMH ( ALMANYA )</w:t>
            </w:r>
          </w:p>
        </w:tc>
        <w:tc>
          <w:tcPr>
            <w:tcW w:w="2299" w:type="dxa"/>
          </w:tcPr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562.421.-EUR</w:t>
            </w:r>
          </w:p>
        </w:tc>
        <w:tc>
          <w:tcPr>
            <w:tcW w:w="2343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KORDSA U.K. ( İNGİLTERE )</w:t>
            </w:r>
          </w:p>
        </w:tc>
        <w:tc>
          <w:tcPr>
            <w:tcW w:w="2299" w:type="dxa"/>
          </w:tcPr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10.000.-GBP</w:t>
            </w:r>
          </w:p>
        </w:tc>
        <w:tc>
          <w:tcPr>
            <w:tcW w:w="2343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KIAN KORDSA ( İRAN )</w:t>
            </w:r>
          </w:p>
        </w:tc>
        <w:tc>
          <w:tcPr>
            <w:tcW w:w="2299" w:type="dxa"/>
          </w:tcPr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39.786.650.000.-RLS</w:t>
            </w:r>
          </w:p>
        </w:tc>
        <w:tc>
          <w:tcPr>
            <w:tcW w:w="2343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KORDSA GMBH ( ALMANYA )</w:t>
            </w:r>
          </w:p>
        </w:tc>
        <w:tc>
          <w:tcPr>
            <w:tcW w:w="2299" w:type="dxa"/>
          </w:tcPr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25.000.-EUR</w:t>
            </w:r>
          </w:p>
        </w:tc>
        <w:tc>
          <w:tcPr>
            <w:tcW w:w="2343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701200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01200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01200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</w:t>
            </w:r>
            <w:r>
              <w:rPr>
                <w:rFonts w:ascii="Arial" w:hAnsi="Arial"/>
                <w:sz w:val="16"/>
              </w:rPr>
              <w:t xml:space="preserve">rmaye payları aşağıda gösterilmektedir. </w:t>
            </w:r>
          </w:p>
        </w:tc>
        <w:tc>
          <w:tcPr>
            <w:tcW w:w="1134" w:type="dxa"/>
          </w:tcPr>
          <w:p w:rsidR="00000000" w:rsidRDefault="007012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12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12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012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12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012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0120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 PONT SABANCI INTE</w:t>
            </w:r>
            <w:r>
              <w:rPr>
                <w:rFonts w:ascii="Arial" w:hAnsi="Arial"/>
                <w:color w:val="000000"/>
                <w:sz w:val="16"/>
              </w:rPr>
              <w:t>RNATIONAL LLC</w:t>
            </w:r>
          </w:p>
        </w:tc>
        <w:tc>
          <w:tcPr>
            <w:tcW w:w="1892" w:type="dxa"/>
          </w:tcPr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30.361.763</w:t>
            </w:r>
          </w:p>
        </w:tc>
        <w:tc>
          <w:tcPr>
            <w:tcW w:w="2410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12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7012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5.763.697</w:t>
            </w:r>
          </w:p>
        </w:tc>
        <w:tc>
          <w:tcPr>
            <w:tcW w:w="2410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1200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70120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36.125.460</w:t>
            </w:r>
          </w:p>
        </w:tc>
        <w:tc>
          <w:tcPr>
            <w:tcW w:w="2410" w:type="dxa"/>
          </w:tcPr>
          <w:p w:rsidR="00000000" w:rsidRDefault="0070120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01200">
      <w:pPr>
        <w:jc w:val="both"/>
        <w:rPr>
          <w:rFonts w:ascii="Arial" w:hAnsi="Arial"/>
          <w:sz w:val="16"/>
        </w:rPr>
      </w:pPr>
    </w:p>
    <w:p w:rsidR="00000000" w:rsidRDefault="0070120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1200"/>
    <w:rsid w:val="0070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03152-08BB-4D74-BA19-1BE86E2E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2003-04-28T18:54:00Z</cp:lastPrinted>
  <dcterms:created xsi:type="dcterms:W3CDTF">2022-09-01T21:31:00Z</dcterms:created>
  <dcterms:modified xsi:type="dcterms:W3CDTF">2022-09-01T21:31:00Z</dcterms:modified>
</cp:coreProperties>
</file>