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MERKO GIDA SANAYİ VE TİCARET A.Ş.</w:t>
            </w:r>
          </w:p>
        </w:tc>
      </w:tr>
    </w:tbl>
    <w:p w:rsidR="00000000" w:rsidRDefault="00C75C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13.12.1982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DERİN DONDURULMUŞ SEBZE VE MEYVE,DOMATES SALÇASI, KÜP DOMATES, MEYVE VE SEBZE PÜRESİ,SOSLAR, ŞURUPLAR, MAYONEZ, KETÇAP, HARDAL, REÇEL-MARMELAT</w:t>
            </w:r>
          </w:p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</w:t>
            </w:r>
            <w:r>
              <w:rPr>
                <w:rFonts w:ascii="Arial" w:hAnsi="Arial"/>
                <w:b/>
                <w:color w:val="000000"/>
                <w:sz w:val="16"/>
              </w:rPr>
              <w:t>in Business Line)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FROOZEN FOOD AND VEGETABLE, TOMATO PASTE, DICED TOMATO, TOMATO END VEGETABLE PULPS, SYRUPS AND SAUCES, MYONAISE, KETCHUP, MUSTARD, JAM AND MARMELADE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 NO:122 ÖZSEZEN İŞ MERKEZİ C BLOK KAT:7 </w:t>
            </w:r>
            <w:r>
              <w:rPr>
                <w:rFonts w:ascii="Arial" w:hAnsi="Arial"/>
                <w:color w:val="000000"/>
                <w:sz w:val="16"/>
              </w:rPr>
              <w:t>ZİNCİRLİKUYU İSTANBUL 34400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DUNCAN JOHN BLAKE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HAKAN SEVERGE </w:t>
            </w:r>
          </w:p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AVNİ KEFELİ </w:t>
            </w:r>
          </w:p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ALİHAN ÇELİKER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212   356 27 27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212   356 25 15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</w:t>
            </w:r>
            <w:r>
              <w:rPr>
                <w:rFonts w:ascii="Arial" w:hAnsi="Arial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10.188.564.015.000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C75C73">
      <w:pPr>
        <w:rPr>
          <w:rFonts w:ascii="Arial" w:hAnsi="Arial"/>
          <w:sz w:val="16"/>
        </w:rPr>
      </w:pPr>
    </w:p>
    <w:p w:rsidR="00000000" w:rsidRDefault="00C75C73">
      <w:pPr>
        <w:rPr>
          <w:rFonts w:ascii="Arial" w:hAnsi="Arial"/>
          <w:sz w:val="16"/>
        </w:rPr>
      </w:pPr>
    </w:p>
    <w:p w:rsidR="00000000" w:rsidRDefault="00C75C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5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75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5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75C7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Sebze,Meyve (Ton)</w:t>
            </w:r>
          </w:p>
        </w:tc>
        <w:tc>
          <w:tcPr>
            <w:tcW w:w="806" w:type="dxa"/>
          </w:tcPr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81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Küp Domates (Ton)</w:t>
            </w:r>
          </w:p>
        </w:tc>
        <w:tc>
          <w:tcPr>
            <w:tcW w:w="81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Fruits,Ve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getables (Tons)</w:t>
            </w:r>
          </w:p>
        </w:tc>
        <w:tc>
          <w:tcPr>
            <w:tcW w:w="806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81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Diced Tomato(TONS)</w:t>
            </w:r>
          </w:p>
        </w:tc>
        <w:tc>
          <w:tcPr>
            <w:tcW w:w="81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5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C75C7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16.417</w:t>
            </w:r>
          </w:p>
        </w:tc>
        <w:tc>
          <w:tcPr>
            <w:tcW w:w="806" w:type="dxa"/>
          </w:tcPr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C75C7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33.587           </w:t>
            </w:r>
          </w:p>
        </w:tc>
        <w:tc>
          <w:tcPr>
            <w:tcW w:w="818" w:type="dxa"/>
          </w:tcPr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08" w:type="dxa"/>
          </w:tcPr>
          <w:p w:rsidR="00000000" w:rsidRDefault="00C75C7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7623</w:t>
            </w:r>
          </w:p>
        </w:tc>
        <w:tc>
          <w:tcPr>
            <w:tcW w:w="818" w:type="dxa"/>
          </w:tcPr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5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C75C7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15.481</w:t>
            </w:r>
          </w:p>
        </w:tc>
        <w:tc>
          <w:tcPr>
            <w:tcW w:w="806" w:type="dxa"/>
          </w:tcPr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90" w:type="dxa"/>
          </w:tcPr>
          <w:p w:rsidR="00000000" w:rsidRDefault="00C75C7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25.869</w:t>
            </w:r>
          </w:p>
        </w:tc>
        <w:tc>
          <w:tcPr>
            <w:tcW w:w="818" w:type="dxa"/>
          </w:tcPr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08" w:type="dxa"/>
          </w:tcPr>
          <w:p w:rsidR="00000000" w:rsidRDefault="00C75C7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4.858</w:t>
            </w:r>
          </w:p>
        </w:tc>
        <w:tc>
          <w:tcPr>
            <w:tcW w:w="818" w:type="dxa"/>
          </w:tcPr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5C7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C75C7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</w:t>
            </w:r>
          </w:p>
        </w:tc>
        <w:tc>
          <w:tcPr>
            <w:tcW w:w="806" w:type="dxa"/>
          </w:tcPr>
          <w:p w:rsidR="00000000" w:rsidRDefault="00C75C73">
            <w:pPr>
              <w:tabs>
                <w:tab w:val="left" w:pos="278"/>
              </w:tabs>
              <w:ind w:right="601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C75C7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75C7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75C7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</w:t>
            </w:r>
          </w:p>
        </w:tc>
        <w:tc>
          <w:tcPr>
            <w:tcW w:w="818" w:type="dxa"/>
          </w:tcPr>
          <w:p w:rsidR="00000000" w:rsidRDefault="00C75C7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75C7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</w:t>
      </w:r>
      <w:r>
        <w:rPr>
          <w:rFonts w:ascii="Arial" w:hAnsi="Arial"/>
          <w:sz w:val="16"/>
        </w:rPr>
        <w:t>ite Kullanım Oranı</w:t>
      </w:r>
    </w:p>
    <w:p w:rsidR="00000000" w:rsidRDefault="00C75C7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75C73">
      <w:pPr>
        <w:rPr>
          <w:rFonts w:ascii="Arial" w:hAnsi="Arial"/>
          <w:sz w:val="16"/>
        </w:rPr>
      </w:pPr>
    </w:p>
    <w:p w:rsidR="00000000" w:rsidRDefault="00C75C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5C7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75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75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5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75C7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 Meyve (Ton)</w:t>
            </w:r>
          </w:p>
        </w:tc>
        <w:tc>
          <w:tcPr>
            <w:tcW w:w="1990" w:type="dxa"/>
          </w:tcPr>
          <w:p w:rsidR="00000000" w:rsidRDefault="00C75C73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Salça </w:t>
            </w:r>
          </w:p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Küp</w:t>
            </w:r>
            <w:r>
              <w:rPr>
                <w:rFonts w:ascii="Arial" w:hAnsi="Arial"/>
                <w:b/>
                <w:sz w:val="16"/>
              </w:rPr>
              <w:t xml:space="preserve"> Domates (Ton)</w:t>
            </w:r>
          </w:p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Konsantresi ve Püresi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 Vegetables (Tons)</w:t>
            </w:r>
          </w:p>
        </w:tc>
        <w:tc>
          <w:tcPr>
            <w:tcW w:w="1990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Tomate Paste</w:t>
            </w:r>
          </w:p>
          <w:p w:rsidR="00000000" w:rsidRDefault="00C7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Diced Tomate (Tons)</w:t>
            </w:r>
          </w:p>
        </w:tc>
        <w:tc>
          <w:tcPr>
            <w:tcW w:w="190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Concentrate and Pure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75C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16.404</w:t>
            </w:r>
          </w:p>
        </w:tc>
        <w:tc>
          <w:tcPr>
            <w:tcW w:w="1990" w:type="dxa"/>
          </w:tcPr>
          <w:p w:rsidR="00000000" w:rsidRDefault="00C75C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31.466</w:t>
            </w:r>
          </w:p>
        </w:tc>
        <w:tc>
          <w:tcPr>
            <w:tcW w:w="1908" w:type="dxa"/>
          </w:tcPr>
          <w:p w:rsidR="00000000" w:rsidRDefault="00C75C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6.239</w:t>
            </w:r>
          </w:p>
        </w:tc>
        <w:tc>
          <w:tcPr>
            <w:tcW w:w="1908" w:type="dxa"/>
          </w:tcPr>
          <w:p w:rsidR="00000000" w:rsidRDefault="00C75C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75C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14.336</w:t>
            </w:r>
          </w:p>
        </w:tc>
        <w:tc>
          <w:tcPr>
            <w:tcW w:w="1990" w:type="dxa"/>
          </w:tcPr>
          <w:p w:rsidR="00000000" w:rsidRDefault="00C75C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36.504</w:t>
            </w:r>
          </w:p>
        </w:tc>
        <w:tc>
          <w:tcPr>
            <w:tcW w:w="1908" w:type="dxa"/>
          </w:tcPr>
          <w:p w:rsidR="00000000" w:rsidRDefault="00C75C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4.081</w:t>
            </w:r>
          </w:p>
        </w:tc>
        <w:tc>
          <w:tcPr>
            <w:tcW w:w="1908" w:type="dxa"/>
          </w:tcPr>
          <w:p w:rsidR="00000000" w:rsidRDefault="00C75C7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14.317</w:t>
            </w:r>
          </w:p>
        </w:tc>
      </w:tr>
    </w:tbl>
    <w:p w:rsidR="00000000" w:rsidRDefault="00C75C73">
      <w:pPr>
        <w:rPr>
          <w:rFonts w:ascii="Arial" w:hAnsi="Arial"/>
          <w:sz w:val="16"/>
        </w:rPr>
      </w:pPr>
    </w:p>
    <w:p w:rsidR="00000000" w:rsidRDefault="00C75C73">
      <w:pPr>
        <w:rPr>
          <w:rFonts w:ascii="Arial" w:hAnsi="Arial"/>
          <w:sz w:val="16"/>
        </w:rPr>
      </w:pPr>
    </w:p>
    <w:p w:rsidR="00000000" w:rsidRDefault="00C75C73">
      <w:pPr>
        <w:rPr>
          <w:rFonts w:ascii="Arial" w:hAnsi="Arial"/>
          <w:sz w:val="16"/>
        </w:rPr>
      </w:pPr>
    </w:p>
    <w:p w:rsidR="00000000" w:rsidRDefault="00C75C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5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</w:t>
            </w:r>
            <w:r>
              <w:rPr>
                <w:rFonts w:ascii="Arial" w:hAnsi="Arial"/>
                <w:sz w:val="16"/>
              </w:rPr>
              <w:t xml:space="preserve">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75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5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75C7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7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7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C7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7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mports ($) </w:t>
            </w:r>
          </w:p>
        </w:tc>
        <w:tc>
          <w:tcPr>
            <w:tcW w:w="2410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C75C7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2.722.643.225.380    </w:t>
            </w:r>
          </w:p>
          <w:p w:rsidR="00000000" w:rsidRDefault="00C75C73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1.629.679,42            </w:t>
            </w:r>
          </w:p>
        </w:tc>
        <w:tc>
          <w:tcPr>
            <w:tcW w:w="2410" w:type="dxa"/>
          </w:tcPr>
          <w:p w:rsidR="00000000" w:rsidRDefault="00C75C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984" w:type="dxa"/>
          </w:tcPr>
          <w:p w:rsidR="00000000" w:rsidRDefault="00C75C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73.171.387.070.466 </w:t>
            </w:r>
          </w:p>
          <w:p w:rsidR="00000000" w:rsidRDefault="00C75C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45.454.003</w:t>
            </w:r>
          </w:p>
        </w:tc>
        <w:tc>
          <w:tcPr>
            <w:tcW w:w="2269" w:type="dxa"/>
          </w:tcPr>
          <w:p w:rsidR="00000000" w:rsidRDefault="00C75C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C75C7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2.948.318.682.473    </w:t>
            </w:r>
          </w:p>
          <w:p w:rsidR="00000000" w:rsidRDefault="00C75C73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1.957.057            </w:t>
            </w:r>
          </w:p>
        </w:tc>
        <w:tc>
          <w:tcPr>
            <w:tcW w:w="2410" w:type="dxa"/>
          </w:tcPr>
          <w:p w:rsidR="00000000" w:rsidRDefault="00C75C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984" w:type="dxa"/>
          </w:tcPr>
          <w:p w:rsidR="00000000" w:rsidRDefault="00C75C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76.203.143.871.238   54.468.105,53</w:t>
            </w:r>
          </w:p>
        </w:tc>
        <w:tc>
          <w:tcPr>
            <w:tcW w:w="2269" w:type="dxa"/>
          </w:tcPr>
          <w:p w:rsidR="00000000" w:rsidRDefault="00C75C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83,00</w:t>
            </w:r>
          </w:p>
        </w:tc>
      </w:tr>
    </w:tbl>
    <w:p w:rsidR="00000000" w:rsidRDefault="00C75C73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75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75C7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75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75C7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C7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7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7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C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5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Tepecik Prefabrik binalar</w:t>
            </w:r>
          </w:p>
          <w:p w:rsidR="00000000" w:rsidRDefault="00C75C7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(Tepecik Prefabric Build)</w:t>
            </w:r>
          </w:p>
        </w:tc>
        <w:tc>
          <w:tcPr>
            <w:tcW w:w="2043" w:type="dxa"/>
          </w:tcPr>
          <w:p w:rsidR="00000000" w:rsidRDefault="00C75C73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Ekim’2002- Mart’2002</w:t>
            </w:r>
          </w:p>
          <w:p w:rsidR="00000000" w:rsidRDefault="00C75C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(October2002-March2003)</w:t>
            </w:r>
          </w:p>
        </w:tc>
        <w:tc>
          <w:tcPr>
            <w:tcW w:w="2209" w:type="dxa"/>
          </w:tcPr>
          <w:p w:rsidR="00000000" w:rsidRDefault="00C75C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</w:t>
            </w:r>
          </w:p>
        </w:tc>
        <w:tc>
          <w:tcPr>
            <w:tcW w:w="1843" w:type="dxa"/>
          </w:tcPr>
          <w:p w:rsidR="00000000" w:rsidRDefault="00C75C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860</w:t>
            </w:r>
          </w:p>
        </w:tc>
      </w:tr>
    </w:tbl>
    <w:p w:rsidR="00000000" w:rsidRDefault="00C75C7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5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75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5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75C7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7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5C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apital</w:t>
            </w:r>
          </w:p>
        </w:tc>
        <w:tc>
          <w:tcPr>
            <w:tcW w:w="2338" w:type="dxa"/>
          </w:tcPr>
          <w:p w:rsidR="00000000" w:rsidRDefault="00C7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Konfrut Gıda Sanayi ve Ticaret a.ş.</w:t>
            </w:r>
          </w:p>
        </w:tc>
        <w:tc>
          <w:tcPr>
            <w:tcW w:w="2299" w:type="dxa"/>
          </w:tcPr>
          <w:p w:rsidR="00000000" w:rsidRDefault="00C7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599.995.000.000 TL</w:t>
            </w:r>
          </w:p>
        </w:tc>
        <w:tc>
          <w:tcPr>
            <w:tcW w:w="2343" w:type="dxa"/>
          </w:tcPr>
          <w:p w:rsidR="00000000" w:rsidRDefault="00C7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Merser Gıda Servis ve Dagıtım A.Ş.</w:t>
            </w:r>
          </w:p>
        </w:tc>
        <w:tc>
          <w:tcPr>
            <w:tcW w:w="2299" w:type="dxa"/>
          </w:tcPr>
          <w:p w:rsidR="00000000" w:rsidRDefault="00C7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59.970.000.000 TL</w:t>
            </w:r>
          </w:p>
        </w:tc>
        <w:tc>
          <w:tcPr>
            <w:tcW w:w="2343" w:type="dxa"/>
          </w:tcPr>
          <w:p w:rsidR="00000000" w:rsidRDefault="00C7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Agromer Zirai Alım ve Ticaret A.Ş.</w:t>
            </w:r>
          </w:p>
        </w:tc>
        <w:tc>
          <w:tcPr>
            <w:tcW w:w="2299" w:type="dxa"/>
          </w:tcPr>
          <w:p w:rsidR="00000000" w:rsidRDefault="00C7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49.940.000.000 TL</w:t>
            </w:r>
          </w:p>
        </w:tc>
        <w:tc>
          <w:tcPr>
            <w:tcW w:w="2343" w:type="dxa"/>
          </w:tcPr>
          <w:p w:rsidR="00000000" w:rsidRDefault="00C7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Merko Europe</w:t>
            </w:r>
          </w:p>
        </w:tc>
        <w:tc>
          <w:tcPr>
            <w:tcW w:w="2299" w:type="dxa"/>
          </w:tcPr>
          <w:p w:rsidR="00000000" w:rsidRDefault="00C7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30.731.701 TL</w:t>
            </w:r>
          </w:p>
        </w:tc>
        <w:tc>
          <w:tcPr>
            <w:tcW w:w="2343" w:type="dxa"/>
          </w:tcPr>
          <w:p w:rsidR="00000000" w:rsidRDefault="00C7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Masterplant </w:t>
            </w:r>
            <w:r>
              <w:rPr>
                <w:rFonts w:ascii="Arial" w:hAnsi="Arial"/>
                <w:color w:val="000000"/>
                <w:sz w:val="16"/>
              </w:rPr>
              <w:t>Fide Üretimi ve Tarım Ürünleri Pazarlama A.Ş.</w:t>
            </w:r>
          </w:p>
        </w:tc>
        <w:tc>
          <w:tcPr>
            <w:tcW w:w="2299" w:type="dxa"/>
          </w:tcPr>
          <w:p w:rsidR="00000000" w:rsidRDefault="00C7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98.600.000.000 TL</w:t>
            </w:r>
          </w:p>
        </w:tc>
        <w:tc>
          <w:tcPr>
            <w:tcW w:w="2343" w:type="dxa"/>
          </w:tcPr>
          <w:p w:rsidR="00000000" w:rsidRDefault="00C7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Agroser Tarımsal Üretim ve Ticaret A.Ş.</w:t>
            </w:r>
          </w:p>
        </w:tc>
        <w:tc>
          <w:tcPr>
            <w:tcW w:w="2299" w:type="dxa"/>
          </w:tcPr>
          <w:p w:rsidR="00000000" w:rsidRDefault="00C7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197.010.000.000 TL</w:t>
            </w:r>
          </w:p>
        </w:tc>
        <w:tc>
          <w:tcPr>
            <w:tcW w:w="2343" w:type="dxa"/>
          </w:tcPr>
          <w:p w:rsidR="00000000" w:rsidRDefault="00C7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Atys-Merko Gıda Sanayi ve Ticaret A.Ş.</w:t>
            </w:r>
          </w:p>
        </w:tc>
        <w:tc>
          <w:tcPr>
            <w:tcW w:w="2299" w:type="dxa"/>
          </w:tcPr>
          <w:p w:rsidR="00000000" w:rsidRDefault="00C7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1.299.997.000.000 TL</w:t>
            </w:r>
          </w:p>
        </w:tc>
        <w:tc>
          <w:tcPr>
            <w:tcW w:w="2343" w:type="dxa"/>
          </w:tcPr>
          <w:p w:rsidR="00000000" w:rsidRDefault="00C7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</w:tbl>
    <w:p w:rsidR="00000000" w:rsidRDefault="00C75C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C75C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  <w:gridCol w:w="2126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5C7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31.12.2001 tarihi itibariyle başlıca </w:t>
            </w:r>
            <w:r>
              <w:rPr>
                <w:rFonts w:ascii="Arial" w:hAnsi="Arial"/>
                <w:b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C75C7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75C7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31.12.2001  are shown below.</w:t>
            </w:r>
          </w:p>
        </w:tc>
        <w:tc>
          <w:tcPr>
            <w:tcW w:w="2126" w:type="dxa"/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</w:t>
            </w:r>
          </w:p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75C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75C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297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ind w:right="-108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ind w:right="-108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Merko Holding A.Ş.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5.427.845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Duncan John Blake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Hakan Severge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Turan Hür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Rondtree Holding Inc.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83.649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açık (4.800 civarı) –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2.831.450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10.188.564</w:t>
            </w:r>
          </w:p>
          <w:p w:rsidR="00000000" w:rsidRDefault="00C75C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5C73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75C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5C73"/>
    <w:rsid w:val="00C7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24142-E4E1-4FD2-AD98-5AE593E3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-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2003-04-28T13:17:00Z</cp:lastPrinted>
  <dcterms:created xsi:type="dcterms:W3CDTF">2022-09-01T21:31:00Z</dcterms:created>
  <dcterms:modified xsi:type="dcterms:W3CDTF">2022-09-01T21:31:00Z</dcterms:modified>
</cp:coreProperties>
</file>