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08E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SANKO PAZARLAMA İTHALAT İHRACAT A.Ş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SANİ KONUKOĞLU BULVARI ÜZERİ      GAZİANTEP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BALGAMIŞ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</w:t>
            </w:r>
            <w:r>
              <w:rPr>
                <w:rFonts w:ascii="Arial" w:hAnsi="Arial"/>
                <w:b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SUAVİ ERENGÜL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FİKRİ HAMUD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FARUK KOLUKISA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ALAADDİN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TOPAL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(0342) 2411000-50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(0342) 2410409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</w:t>
            </w:r>
            <w:r>
              <w:rPr>
                <w:rFonts w:ascii="Arial" w:hAnsi="Arial"/>
                <w:b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36.225.000.000.000.-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408E2">
      <w:pPr>
        <w:pStyle w:val="BodyText"/>
        <w:rPr>
          <w:color w:val="auto"/>
          <w:sz w:val="16"/>
          <w:lang w:val="tr-TR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</w:t>
            </w:r>
            <w:r>
              <w:rPr>
                <w:rFonts w:ascii="Arial" w:hAnsi="Arial"/>
                <w:sz w:val="16"/>
              </w:rPr>
              <w:t>ıl itibari ile net satışları aşağıda gösterilmiştir.</w:t>
            </w:r>
          </w:p>
        </w:tc>
        <w:tc>
          <w:tcPr>
            <w:tcW w:w="1134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663.330.841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638.550.419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rts ($) </w:t>
            </w:r>
          </w:p>
        </w:tc>
        <w:tc>
          <w:tcPr>
            <w:tcW w:w="2127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408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10.028.202.635.664       6.038.091</w:t>
            </w:r>
          </w:p>
        </w:tc>
        <w:tc>
          <w:tcPr>
            <w:tcW w:w="2127" w:type="dxa"/>
          </w:tcPr>
          <w:p w:rsidR="00000000" w:rsidRDefault="004408E2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1,610</w:t>
            </w:r>
          </w:p>
        </w:tc>
        <w:tc>
          <w:tcPr>
            <w:tcW w:w="1984" w:type="dxa"/>
          </w:tcPr>
          <w:p w:rsidR="00000000" w:rsidRDefault="004408E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33.197.787.000.000          21.886.376</w:t>
            </w:r>
          </w:p>
        </w:tc>
        <w:tc>
          <w:tcPr>
            <w:tcW w:w="1844" w:type="dxa"/>
          </w:tcPr>
          <w:p w:rsidR="00000000" w:rsidRDefault="004408E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4408E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70.050.736.688        93.716</w:t>
            </w:r>
          </w:p>
        </w:tc>
        <w:tc>
          <w:tcPr>
            <w:tcW w:w="2127" w:type="dxa"/>
          </w:tcPr>
          <w:p w:rsidR="00000000" w:rsidRDefault="004408E2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0,012                                         </w:t>
            </w:r>
            <w:r>
              <w:rPr>
                <w:rFonts w:ascii="Arial" w:hAnsi="Arial"/>
                <w:sz w:val="16"/>
              </w:rPr>
              <w:t xml:space="preserve">       </w:t>
            </w:r>
          </w:p>
        </w:tc>
        <w:tc>
          <w:tcPr>
            <w:tcW w:w="1984" w:type="dxa"/>
          </w:tcPr>
          <w:p w:rsidR="00000000" w:rsidRDefault="004408E2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10.175.428.000.000          7.847.000</w:t>
            </w:r>
          </w:p>
        </w:tc>
        <w:tc>
          <w:tcPr>
            <w:tcW w:w="1844" w:type="dxa"/>
          </w:tcPr>
          <w:p w:rsidR="00000000" w:rsidRDefault="004408E2">
            <w:pPr>
              <w:ind w:right="6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1,59                 </w:t>
            </w:r>
          </w:p>
        </w:tc>
      </w:tr>
    </w:tbl>
    <w:p w:rsidR="00000000" w:rsidRDefault="004408E2">
      <w:pPr>
        <w:rPr>
          <w:rFonts w:ascii="Arial" w:hAnsi="Arial"/>
          <w:b/>
          <w:sz w:val="16"/>
          <w:u w:val="single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408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408E2">
            <w:pPr>
              <w:pStyle w:val="Heading3"/>
            </w:pPr>
            <w:r>
              <w:t>Estimated Ending Date</w:t>
            </w:r>
          </w:p>
        </w:tc>
        <w:tc>
          <w:tcPr>
            <w:tcW w:w="221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408E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4408E2">
      <w:pPr>
        <w:pStyle w:val="BodyText2"/>
        <w:rPr>
          <w:color w:val="auto"/>
          <w:lang w:val="tr-TR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</w:t>
            </w:r>
          </w:p>
        </w:tc>
        <w:tc>
          <w:tcPr>
            <w:tcW w:w="2304" w:type="dxa"/>
          </w:tcPr>
          <w:p w:rsidR="00000000" w:rsidRDefault="004408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210.000.000.000.000TL</w:t>
            </w:r>
          </w:p>
        </w:tc>
        <w:tc>
          <w:tcPr>
            <w:tcW w:w="2342" w:type="dxa"/>
          </w:tcPr>
          <w:p w:rsidR="00000000" w:rsidRDefault="004408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MERTER ARDİYECİLİK</w:t>
            </w:r>
          </w:p>
        </w:tc>
        <w:tc>
          <w:tcPr>
            <w:tcW w:w="2304" w:type="dxa"/>
          </w:tcPr>
          <w:p w:rsidR="00000000" w:rsidRDefault="004408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500.000.000TL</w:t>
            </w:r>
          </w:p>
        </w:tc>
        <w:tc>
          <w:tcPr>
            <w:tcW w:w="2342" w:type="dxa"/>
          </w:tcPr>
          <w:p w:rsidR="00000000" w:rsidRDefault="004408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TEKSTİL İŞL.SAN.TİC.A.Ş.</w:t>
            </w:r>
          </w:p>
        </w:tc>
        <w:tc>
          <w:tcPr>
            <w:tcW w:w="2304" w:type="dxa"/>
          </w:tcPr>
          <w:p w:rsidR="00000000" w:rsidRDefault="004408E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440.000.000.000.000TL</w:t>
            </w:r>
          </w:p>
        </w:tc>
        <w:tc>
          <w:tcPr>
            <w:tcW w:w="2342" w:type="dxa"/>
          </w:tcPr>
          <w:p w:rsidR="00000000" w:rsidRDefault="004408E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08E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08E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4408E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08E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408E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408E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İSKO DOKUMA SANAYİ VE TİCARET A.Ş.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14.175.000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TEKSTİL SANAYİ VE TİCARET A.Ş.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5.670.000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İSKO DOKUMA İŞLETMELERİ SAN.TİC.A.Ş.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5.011.000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SANKO HOLDİNG A.Ş.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2.205.000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ABDULKADİR KONUKOĞLU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23.750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ZEKERİYE KONUKOĞLU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21.000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ADİL SANİ KONUKOĞLU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21.000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KONUKOĞLU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KONUKOĞLU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ORTAKLAR(2578 KİŞİ) 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9.056.250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08E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408E2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36.225.000</w:t>
            </w:r>
          </w:p>
        </w:tc>
        <w:tc>
          <w:tcPr>
            <w:tcW w:w="2410" w:type="dxa"/>
          </w:tcPr>
          <w:p w:rsidR="00000000" w:rsidRDefault="004408E2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408E2">
      <w:pPr>
        <w:jc w:val="both"/>
        <w:rPr>
          <w:rFonts w:ascii="Arial" w:hAnsi="Arial"/>
          <w:sz w:val="16"/>
        </w:rPr>
      </w:pPr>
    </w:p>
    <w:p w:rsidR="00000000" w:rsidRDefault="004408E2">
      <w:pPr>
        <w:jc w:val="both"/>
        <w:rPr>
          <w:rFonts w:ascii="Arial" w:hAnsi="Arial"/>
          <w:sz w:val="16"/>
        </w:rPr>
      </w:pPr>
    </w:p>
    <w:p w:rsidR="00000000" w:rsidRDefault="004408E2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4408E2">
      <w:pPr>
        <w:jc w:val="both"/>
        <w:rPr>
          <w:rFonts w:ascii="Arial" w:hAnsi="Arial"/>
          <w:sz w:val="16"/>
        </w:rPr>
      </w:pPr>
    </w:p>
    <w:p w:rsidR="00000000" w:rsidRDefault="004408E2">
      <w:pPr>
        <w:ind w:right="-1231"/>
        <w:rPr>
          <w:rFonts w:ascii="Arial" w:hAnsi="Arial"/>
          <w:sz w:val="16"/>
        </w:rPr>
      </w:pPr>
    </w:p>
    <w:p w:rsidR="00000000" w:rsidRDefault="004408E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08E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08E2"/>
    <w:rsid w:val="0044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419F-61E9-4A1B-ABA4-0D16DC54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2003-04-21T21:45:00Z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-1666233600</vt:i4>
  </property>
  <property fmtid="{D5CDD505-2E9C-101B-9397-08002B2CF9AE}" pid="3" name="_EmailSubject">
    <vt:lpwstr>SYB</vt:lpwstr>
  </property>
  <property fmtid="{D5CDD505-2E9C-101B-9397-08002B2CF9AE}" pid="4" name="_AuthorEmail">
    <vt:lpwstr>bkircan@sanko.com.tr</vt:lpwstr>
  </property>
  <property fmtid="{D5CDD505-2E9C-101B-9397-08002B2CF9AE}" pid="5" name="_AuthorEmailDisplayName">
    <vt:lpwstr>Bilge Kırcan</vt:lpwstr>
  </property>
  <property fmtid="{D5CDD505-2E9C-101B-9397-08002B2CF9AE}" pid="6" name="_ReviewingToolsShownOnce">
    <vt:lpwstr/>
  </property>
</Properties>
</file>