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55FF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T.KALKINMA BANKASI A.Ş.</w:t>
            </w:r>
          </w:p>
        </w:tc>
      </w:tr>
    </w:tbl>
    <w:p w:rsidR="00000000" w:rsidRDefault="000855F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55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22.11.1975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55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55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55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55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55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55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TACİ BAYHAN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55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55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TACİ BAYHAN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Directors)</w:t>
            </w:r>
          </w:p>
        </w:tc>
        <w:tc>
          <w:tcPr>
            <w:tcW w:w="142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55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TUNCAY AYBER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55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BERBEROĞLU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55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RAMAZAN 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55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KAZIM BUDAK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55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HÜLYA ÖZSÜT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55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NİLGÜN CERİT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55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55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0(312) 231 84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55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55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0(312) 231 31 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55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55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55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55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55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</w:t>
            </w:r>
            <w:r>
              <w:rPr>
                <w:rFonts w:ascii="Arial" w:hAnsi="Arial"/>
                <w:b/>
                <w:color w:val="000000"/>
                <w:sz w:val="16"/>
              </w:rPr>
              <w:t>ASI</w:t>
            </w:r>
          </w:p>
        </w:tc>
        <w:tc>
          <w:tcPr>
            <w:tcW w:w="142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55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55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55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55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55FF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150.000.000.000.000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55FF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55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125.000.000.000.000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55F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855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</w:t>
            </w:r>
            <w:r>
              <w:rPr>
                <w:rFonts w:ascii="Arial" w:hAnsi="Arial"/>
                <w:b/>
                <w:color w:val="000000"/>
                <w:sz w:val="16"/>
              </w:rPr>
              <w:t>ing Market)</w:t>
            </w:r>
          </w:p>
        </w:tc>
        <w:tc>
          <w:tcPr>
            <w:tcW w:w="142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855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NATINONAL</w:t>
            </w:r>
          </w:p>
        </w:tc>
      </w:tr>
    </w:tbl>
    <w:p w:rsidR="00000000" w:rsidRDefault="000855F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855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 tutarları aşağıda gösterilmektedir.</w:t>
            </w:r>
          </w:p>
        </w:tc>
        <w:tc>
          <w:tcPr>
            <w:tcW w:w="1134" w:type="dxa"/>
          </w:tcPr>
          <w:p w:rsidR="00000000" w:rsidRDefault="000855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855F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of the Bank for the last two  terms are shown below. </w:t>
            </w:r>
          </w:p>
        </w:tc>
      </w:tr>
    </w:tbl>
    <w:p w:rsidR="00000000" w:rsidRDefault="000855FF">
      <w:pPr>
        <w:rPr>
          <w:rFonts w:ascii="Arial" w:hAnsi="Arial"/>
          <w:sz w:val="16"/>
        </w:rPr>
      </w:pPr>
    </w:p>
    <w:p w:rsidR="00000000" w:rsidRDefault="000855FF">
      <w:pPr>
        <w:rPr>
          <w:rFonts w:ascii="Arial" w:hAnsi="Arial"/>
          <w:sz w:val="16"/>
        </w:rPr>
      </w:pPr>
    </w:p>
    <w:p w:rsidR="00000000" w:rsidRDefault="000855FF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0855F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0855F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0855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77" w:type="dxa"/>
          </w:tcPr>
          <w:p w:rsidR="00000000" w:rsidRDefault="000855F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0855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977" w:type="dxa"/>
          </w:tcPr>
          <w:p w:rsidR="00000000" w:rsidRDefault="000855FF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171.045.71</w:t>
            </w:r>
            <w:r>
              <w:rPr>
                <w:rFonts w:ascii="Arial" w:hAnsi="Arial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0855F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977" w:type="dxa"/>
          </w:tcPr>
          <w:p w:rsidR="00000000" w:rsidRDefault="000855FF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161.824.867</w:t>
            </w:r>
          </w:p>
        </w:tc>
      </w:tr>
    </w:tbl>
    <w:p w:rsidR="00000000" w:rsidRDefault="000855FF">
      <w:pPr>
        <w:rPr>
          <w:rFonts w:ascii="Arial" w:hAnsi="Arial"/>
          <w:sz w:val="16"/>
        </w:rPr>
      </w:pPr>
    </w:p>
    <w:p w:rsidR="00000000" w:rsidRDefault="000855F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855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855F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855F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Bank’s are given below.</w:t>
            </w:r>
          </w:p>
        </w:tc>
      </w:tr>
    </w:tbl>
    <w:p w:rsidR="00000000" w:rsidRDefault="000855F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855F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0855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855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855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</w:t>
            </w:r>
            <w:r>
              <w:rPr>
                <w:rFonts w:ascii="Arial" w:hAnsi="Arial"/>
                <w:b/>
                <w:color w:val="000000"/>
                <w:sz w:val="16"/>
              </w:rPr>
              <w:t>ırımlar</w:t>
            </w:r>
          </w:p>
        </w:tc>
        <w:tc>
          <w:tcPr>
            <w:tcW w:w="2038" w:type="dxa"/>
          </w:tcPr>
          <w:p w:rsidR="00000000" w:rsidRDefault="000855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855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855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855F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0855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855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0855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855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YATIRIMIN TÜRKÇE KISA ADI</w:t>
            </w:r>
          </w:p>
          <w:p w:rsidR="00000000" w:rsidRDefault="000855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0855F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0855F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0855F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855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YATIRIMIN TÜRKÇE KISA ADI</w:t>
            </w:r>
          </w:p>
          <w:p w:rsidR="00000000" w:rsidRDefault="000855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(YATIRI</w:t>
            </w:r>
            <w:r>
              <w:rPr>
                <w:rFonts w:ascii="Arial" w:hAnsi="Arial"/>
                <w:i/>
                <w:color w:val="000000"/>
                <w:sz w:val="16"/>
              </w:rPr>
              <w:t>MIN İNGİLİZCE KISA ADI)</w:t>
            </w:r>
          </w:p>
        </w:tc>
        <w:tc>
          <w:tcPr>
            <w:tcW w:w="2043" w:type="dxa"/>
          </w:tcPr>
          <w:p w:rsidR="00000000" w:rsidRDefault="000855F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0855F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0855F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855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YATIRIMIN TÜRKÇE KISA ADI</w:t>
            </w:r>
          </w:p>
          <w:p w:rsidR="00000000" w:rsidRDefault="000855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0855F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0855F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0855F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0855FF">
      <w:pPr>
        <w:rPr>
          <w:rFonts w:ascii="Arial" w:hAnsi="Arial"/>
          <w:sz w:val="16"/>
        </w:rPr>
      </w:pPr>
    </w:p>
    <w:p w:rsidR="00000000" w:rsidRDefault="000855FF">
      <w:pPr>
        <w:rPr>
          <w:rFonts w:ascii="Arial" w:hAnsi="Arial"/>
          <w:sz w:val="16"/>
        </w:rPr>
      </w:pPr>
    </w:p>
    <w:p w:rsidR="00000000" w:rsidRDefault="000855FF">
      <w:pPr>
        <w:rPr>
          <w:rFonts w:ascii="Arial" w:hAnsi="Arial"/>
          <w:sz w:val="16"/>
        </w:rPr>
      </w:pPr>
    </w:p>
    <w:p w:rsidR="00000000" w:rsidRDefault="000855FF">
      <w:pPr>
        <w:rPr>
          <w:rFonts w:ascii="Arial" w:hAnsi="Arial"/>
          <w:sz w:val="16"/>
        </w:rPr>
      </w:pPr>
    </w:p>
    <w:p w:rsidR="00000000" w:rsidRDefault="000855F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0855F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855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855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855F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</w:t>
            </w:r>
            <w:r>
              <w:rPr>
                <w:rFonts w:ascii="Arial" w:hAnsi="Arial"/>
                <w:i/>
                <w:sz w:val="16"/>
              </w:rPr>
              <w:t xml:space="preserve">  equity capital are shown below.</w:t>
            </w:r>
          </w:p>
        </w:tc>
      </w:tr>
    </w:tbl>
    <w:p w:rsidR="00000000" w:rsidRDefault="000855F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855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855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855F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855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855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855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DOKUSAN A.Ş.</w:t>
            </w:r>
          </w:p>
        </w:tc>
        <w:tc>
          <w:tcPr>
            <w:tcW w:w="2299" w:type="dxa"/>
          </w:tcPr>
          <w:p w:rsidR="00000000" w:rsidRDefault="000855F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14.000.000.000 TL</w:t>
            </w:r>
          </w:p>
        </w:tc>
        <w:tc>
          <w:tcPr>
            <w:tcW w:w="2342" w:type="dxa"/>
          </w:tcPr>
          <w:p w:rsidR="00000000" w:rsidRDefault="000855F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855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EMİRAY A.Ş.</w:t>
            </w:r>
          </w:p>
        </w:tc>
        <w:tc>
          <w:tcPr>
            <w:tcW w:w="2299" w:type="dxa"/>
          </w:tcPr>
          <w:p w:rsidR="00000000" w:rsidRDefault="000855F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 TL</w:t>
            </w:r>
          </w:p>
        </w:tc>
        <w:tc>
          <w:tcPr>
            <w:tcW w:w="2342" w:type="dxa"/>
          </w:tcPr>
          <w:p w:rsidR="00000000" w:rsidRDefault="000855F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855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MAKSAN A.Ş.</w:t>
            </w:r>
          </w:p>
        </w:tc>
        <w:tc>
          <w:tcPr>
            <w:tcW w:w="2299" w:type="dxa"/>
          </w:tcPr>
          <w:p w:rsidR="00000000" w:rsidRDefault="000855F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49.200.000.000 TL</w:t>
            </w:r>
          </w:p>
        </w:tc>
        <w:tc>
          <w:tcPr>
            <w:tcW w:w="2342" w:type="dxa"/>
          </w:tcPr>
          <w:p w:rsidR="00000000" w:rsidRDefault="000855F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855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TEŞEB</w:t>
            </w:r>
            <w:r>
              <w:rPr>
                <w:rFonts w:ascii="Arial" w:hAnsi="Arial"/>
                <w:color w:val="000000"/>
                <w:sz w:val="16"/>
              </w:rPr>
              <w:t>BÜS DES. AJANSI</w:t>
            </w:r>
          </w:p>
        </w:tc>
        <w:tc>
          <w:tcPr>
            <w:tcW w:w="2299" w:type="dxa"/>
          </w:tcPr>
          <w:p w:rsidR="00000000" w:rsidRDefault="000855F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 TL</w:t>
            </w:r>
          </w:p>
        </w:tc>
        <w:tc>
          <w:tcPr>
            <w:tcW w:w="2342" w:type="dxa"/>
          </w:tcPr>
          <w:p w:rsidR="00000000" w:rsidRDefault="000855F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855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SUİDİ HOLDİNG A.Ş.</w:t>
            </w:r>
          </w:p>
        </w:tc>
        <w:tc>
          <w:tcPr>
            <w:tcW w:w="2299" w:type="dxa"/>
          </w:tcPr>
          <w:p w:rsidR="00000000" w:rsidRDefault="000855F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400.000.000.000 TL</w:t>
            </w:r>
          </w:p>
        </w:tc>
        <w:tc>
          <w:tcPr>
            <w:tcW w:w="2342" w:type="dxa"/>
          </w:tcPr>
          <w:p w:rsidR="00000000" w:rsidRDefault="000855F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855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UŞAK SERAMİK A.Ş.</w:t>
            </w:r>
          </w:p>
        </w:tc>
        <w:tc>
          <w:tcPr>
            <w:tcW w:w="2299" w:type="dxa"/>
          </w:tcPr>
          <w:p w:rsidR="00000000" w:rsidRDefault="000855F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3.750.000.000.000 TL</w:t>
            </w:r>
          </w:p>
        </w:tc>
        <w:tc>
          <w:tcPr>
            <w:tcW w:w="2342" w:type="dxa"/>
          </w:tcPr>
          <w:p w:rsidR="00000000" w:rsidRDefault="000855F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855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ACISELSAN A.Ş.</w:t>
            </w:r>
          </w:p>
        </w:tc>
        <w:tc>
          <w:tcPr>
            <w:tcW w:w="2299" w:type="dxa"/>
          </w:tcPr>
          <w:p w:rsidR="00000000" w:rsidRDefault="000855F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86.000.000.000 TL</w:t>
            </w:r>
          </w:p>
        </w:tc>
        <w:tc>
          <w:tcPr>
            <w:tcW w:w="2342" w:type="dxa"/>
          </w:tcPr>
          <w:p w:rsidR="00000000" w:rsidRDefault="000855F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855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BETONSAN A.Ş.</w:t>
            </w:r>
          </w:p>
        </w:tc>
        <w:tc>
          <w:tcPr>
            <w:tcW w:w="2299" w:type="dxa"/>
          </w:tcPr>
          <w:p w:rsidR="00000000" w:rsidRDefault="000855F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123.686.562.000 TL</w:t>
            </w:r>
          </w:p>
        </w:tc>
        <w:tc>
          <w:tcPr>
            <w:tcW w:w="2342" w:type="dxa"/>
          </w:tcPr>
          <w:p w:rsidR="00000000" w:rsidRDefault="000855F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855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KALKINMA HOLDİNG A.Ş.</w:t>
            </w:r>
          </w:p>
        </w:tc>
        <w:tc>
          <w:tcPr>
            <w:tcW w:w="2299" w:type="dxa"/>
          </w:tcPr>
          <w:p w:rsidR="00000000" w:rsidRDefault="000855F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300.000.000.000 TL</w:t>
            </w:r>
          </w:p>
        </w:tc>
        <w:tc>
          <w:tcPr>
            <w:tcW w:w="2342" w:type="dxa"/>
          </w:tcPr>
          <w:p w:rsidR="00000000" w:rsidRDefault="000855F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  <w:r>
              <w:rPr>
                <w:rFonts w:ascii="Arial" w:hAnsi="Arial"/>
                <w:color w:val="000000"/>
                <w:sz w:val="16"/>
              </w:rPr>
              <w:t>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855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KALKINMA MENKUL DEĞERLER A.Ş.</w:t>
            </w:r>
          </w:p>
        </w:tc>
        <w:tc>
          <w:tcPr>
            <w:tcW w:w="2299" w:type="dxa"/>
          </w:tcPr>
          <w:p w:rsidR="00000000" w:rsidRDefault="000855F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 TL</w:t>
            </w:r>
          </w:p>
        </w:tc>
        <w:tc>
          <w:tcPr>
            <w:tcW w:w="2342" w:type="dxa"/>
          </w:tcPr>
          <w:p w:rsidR="00000000" w:rsidRDefault="000855F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855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ARICAK A.Ş.</w:t>
            </w:r>
          </w:p>
        </w:tc>
        <w:tc>
          <w:tcPr>
            <w:tcW w:w="2299" w:type="dxa"/>
          </w:tcPr>
          <w:p w:rsidR="00000000" w:rsidRDefault="000855F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7.350.000.000TL</w:t>
            </w:r>
          </w:p>
        </w:tc>
        <w:tc>
          <w:tcPr>
            <w:tcW w:w="2342" w:type="dxa"/>
          </w:tcPr>
          <w:p w:rsidR="00000000" w:rsidRDefault="000855F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51.02</w:t>
            </w:r>
          </w:p>
        </w:tc>
      </w:tr>
    </w:tbl>
    <w:p w:rsidR="00000000" w:rsidRDefault="000855FF">
      <w:pPr>
        <w:rPr>
          <w:rFonts w:ascii="Arial" w:hAnsi="Arial"/>
          <w:color w:val="FF0000"/>
          <w:sz w:val="16"/>
        </w:rPr>
      </w:pPr>
    </w:p>
    <w:p w:rsidR="00000000" w:rsidRDefault="000855F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855F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855F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855F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0855F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0855F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0855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855F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0855F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0855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855F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0855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</w:t>
            </w:r>
            <w:r>
              <w:rPr>
                <w:rFonts w:ascii="Arial" w:hAnsi="Arial"/>
                <w:sz w:val="16"/>
              </w:rPr>
              <w:t xml:space="preserve"> HAZİNE MÜSTEŞARLIĞI</w:t>
            </w:r>
          </w:p>
        </w:tc>
        <w:tc>
          <w:tcPr>
            <w:tcW w:w="1984" w:type="dxa"/>
          </w:tcPr>
          <w:p w:rsidR="00000000" w:rsidRDefault="000855F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123.851.911</w:t>
            </w:r>
          </w:p>
        </w:tc>
        <w:tc>
          <w:tcPr>
            <w:tcW w:w="2410" w:type="dxa"/>
          </w:tcPr>
          <w:p w:rsidR="00000000" w:rsidRDefault="000855FF">
            <w:pPr>
              <w:tabs>
                <w:tab w:val="left" w:pos="1530"/>
              </w:tabs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99.08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0855F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2- DİĞER HİSSEDARLAR</w:t>
            </w:r>
          </w:p>
        </w:tc>
        <w:tc>
          <w:tcPr>
            <w:tcW w:w="1984" w:type="dxa"/>
          </w:tcPr>
          <w:p w:rsidR="00000000" w:rsidRDefault="000855F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1.148.089</w:t>
            </w:r>
          </w:p>
        </w:tc>
        <w:tc>
          <w:tcPr>
            <w:tcW w:w="2410" w:type="dxa"/>
          </w:tcPr>
          <w:p w:rsidR="00000000" w:rsidRDefault="000855FF">
            <w:pPr>
              <w:tabs>
                <w:tab w:val="left" w:pos="1530"/>
              </w:tabs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0.92</w:t>
            </w:r>
          </w:p>
        </w:tc>
      </w:tr>
    </w:tbl>
    <w:p w:rsidR="00000000" w:rsidRDefault="000855FF">
      <w:pPr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55336"/>
    <w:multiLevelType w:val="singleLevel"/>
    <w:tmpl w:val="2A5C810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712198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55FF"/>
    <w:rsid w:val="0008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98578-654E-4D0A-9619-1C6A2924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1999-03-16T08:53:00Z</cp:lastPrinted>
  <dcterms:created xsi:type="dcterms:W3CDTF">2022-09-01T21:31:00Z</dcterms:created>
  <dcterms:modified xsi:type="dcterms:W3CDTF">2022-09-01T21:31:00Z</dcterms:modified>
</cp:coreProperties>
</file>