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00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ABANA ELEKTROMEKANİK SANAYİ VE TİCARET A.Ş.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24.05.1978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ELEKTRİK MOTORLARI, ARMATÜRLER, KLEMENSLER, TRANSFORMATÖRLER, HER TÜRLÜ SAYAÇ AYARI VE İMALATI VE TİCARETİ.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</w:t>
            </w:r>
            <w:r>
              <w:rPr>
                <w:rFonts w:ascii="Arial" w:hAnsi="Arial"/>
                <w:b/>
                <w:sz w:val="16"/>
              </w:rPr>
              <w:t>RKEZ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TUZLA MERMERCİLER ORGANİZE SANAYİ BÖLGESİ 67 PARSEL TEPEÖREN TUZLA-İSTANBUL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RIDVAN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ARTAN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 SARIKAYA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ERMİŞ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</w:t>
            </w:r>
            <w:r>
              <w:rPr>
                <w:rFonts w:ascii="Arial" w:hAnsi="Arial"/>
                <w:b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0 216 593 07 04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0 216 593 07 05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0 216 593 08 76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2.673.000.000.000..-TL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851"/>
        <w:gridCol w:w="1843"/>
        <w:gridCol w:w="992"/>
        <w:gridCol w:w="159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Alüminyum Klemens  (Ad) </w:t>
            </w:r>
          </w:p>
          <w:p w:rsidR="00000000" w:rsidRDefault="004230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Armatür (Ad)</w:t>
            </w:r>
          </w:p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Clamens (Number)</w:t>
            </w:r>
          </w:p>
        </w:tc>
        <w:tc>
          <w:tcPr>
            <w:tcW w:w="851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42300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Armature (</w:t>
            </w:r>
            <w:r>
              <w:rPr>
                <w:i/>
                <w:color w:val="auto"/>
              </w:rPr>
              <w:t>Number)</w:t>
            </w:r>
          </w:p>
        </w:tc>
        <w:tc>
          <w:tcPr>
            <w:tcW w:w="99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851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992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2" w:type="dxa"/>
          </w:tcPr>
          <w:p w:rsidR="00000000" w:rsidRDefault="004230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851" w:type="dxa"/>
          </w:tcPr>
          <w:p w:rsidR="00000000" w:rsidRDefault="0042300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992" w:type="dxa"/>
          </w:tcPr>
          <w:p w:rsidR="00000000" w:rsidRDefault="0042300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2" w:type="dxa"/>
          </w:tcPr>
          <w:p w:rsidR="00000000" w:rsidRDefault="004230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2300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230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30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746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Alüminyum Klemen</w:t>
            </w:r>
            <w:r>
              <w:rPr>
                <w:rFonts w:ascii="Arial" w:hAnsi="Arial"/>
                <w:sz w:val="16"/>
              </w:rPr>
              <w:t xml:space="preserve">s (Ad) </w:t>
            </w:r>
          </w:p>
          <w:p w:rsidR="00000000" w:rsidRDefault="004230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746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Armatür (Ad)</w:t>
            </w:r>
          </w:p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</w:p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Clamens (Number)</w:t>
            </w:r>
          </w:p>
        </w:tc>
        <w:tc>
          <w:tcPr>
            <w:tcW w:w="1746" w:type="dxa"/>
          </w:tcPr>
          <w:p w:rsidR="00000000" w:rsidRDefault="0042300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Armature (</w:t>
            </w:r>
            <w:r>
              <w:rPr>
                <w:i/>
                <w:color w:val="auto"/>
              </w:rPr>
              <w:t>Number)</w:t>
            </w:r>
          </w:p>
        </w:tc>
        <w:tc>
          <w:tcPr>
            <w:tcW w:w="190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746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908" w:type="dxa"/>
          </w:tcPr>
          <w:p w:rsidR="00000000" w:rsidRDefault="004230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</w:t>
            </w:r>
          </w:p>
        </w:tc>
        <w:tc>
          <w:tcPr>
            <w:tcW w:w="1746" w:type="dxa"/>
          </w:tcPr>
          <w:p w:rsidR="00000000" w:rsidRDefault="0042300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908" w:type="dxa"/>
          </w:tcPr>
          <w:p w:rsidR="00000000" w:rsidRDefault="004230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</w:t>
            </w:r>
            <w:r>
              <w:rPr>
                <w:rFonts w:ascii="Arial" w:hAnsi="Arial"/>
                <w:i/>
                <w:sz w:val="16"/>
              </w:rPr>
              <w:t>mport figures that  the Company realized  in the last two years  are given below.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3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68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300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30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300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 xml:space="preserve">MALTEPE BÜRO VE GARAJ BİNASI   </w:t>
            </w:r>
          </w:p>
        </w:tc>
        <w:tc>
          <w:tcPr>
            <w:tcW w:w="2268" w:type="dxa"/>
          </w:tcPr>
          <w:p w:rsidR="00000000" w:rsidRDefault="0042300A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10.01.2002-30.04.2004</w:t>
            </w:r>
          </w:p>
        </w:tc>
        <w:tc>
          <w:tcPr>
            <w:tcW w:w="2268" w:type="dxa"/>
          </w:tcPr>
          <w:p w:rsidR="00000000" w:rsidRDefault="004230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1.152.245</w:t>
            </w:r>
          </w:p>
        </w:tc>
        <w:tc>
          <w:tcPr>
            <w:tcW w:w="1842" w:type="dxa"/>
          </w:tcPr>
          <w:p w:rsidR="00000000" w:rsidRDefault="0042300A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892.245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30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articipation Capital</w:t>
            </w:r>
          </w:p>
        </w:tc>
        <w:tc>
          <w:tcPr>
            <w:tcW w:w="234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300A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2304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TL</w:t>
            </w:r>
          </w:p>
        </w:tc>
        <w:tc>
          <w:tcPr>
            <w:tcW w:w="2342" w:type="dxa"/>
          </w:tcPr>
          <w:p w:rsidR="00000000" w:rsidRDefault="0042300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3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3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30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410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30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3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230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HOLDİNG A.Ş.</w:t>
            </w:r>
          </w:p>
        </w:tc>
        <w:tc>
          <w:tcPr>
            <w:tcW w:w="1892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1.155.000</w:t>
            </w:r>
          </w:p>
        </w:tc>
        <w:tc>
          <w:tcPr>
            <w:tcW w:w="2410" w:type="dxa"/>
          </w:tcPr>
          <w:p w:rsidR="00000000" w:rsidRDefault="004230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ABANA BELEDİYESİ</w:t>
            </w:r>
          </w:p>
        </w:tc>
        <w:tc>
          <w:tcPr>
            <w:tcW w:w="1892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6.188</w:t>
            </w:r>
          </w:p>
        </w:tc>
        <w:tc>
          <w:tcPr>
            <w:tcW w:w="2410" w:type="dxa"/>
          </w:tcPr>
          <w:p w:rsidR="00000000" w:rsidRDefault="0042300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T.GENEL-İŞ SENDİKASI</w:t>
            </w:r>
          </w:p>
        </w:tc>
        <w:tc>
          <w:tcPr>
            <w:tcW w:w="1892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1.285</w:t>
            </w:r>
          </w:p>
        </w:tc>
        <w:tc>
          <w:tcPr>
            <w:tcW w:w="2410" w:type="dxa"/>
          </w:tcPr>
          <w:p w:rsidR="00000000" w:rsidRDefault="0042300A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423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1.510.527</w:t>
            </w:r>
          </w:p>
        </w:tc>
        <w:tc>
          <w:tcPr>
            <w:tcW w:w="2410" w:type="dxa"/>
          </w:tcPr>
          <w:p w:rsidR="00000000" w:rsidRDefault="004230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300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23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2.673.000</w:t>
            </w:r>
          </w:p>
        </w:tc>
        <w:tc>
          <w:tcPr>
            <w:tcW w:w="2410" w:type="dxa"/>
          </w:tcPr>
          <w:p w:rsidR="00000000" w:rsidRDefault="0042300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2300A">
      <w:pPr>
        <w:jc w:val="both"/>
        <w:rPr>
          <w:rFonts w:ascii="Arial" w:hAnsi="Arial"/>
          <w:sz w:val="16"/>
        </w:rPr>
      </w:pPr>
    </w:p>
    <w:p w:rsidR="00000000" w:rsidRDefault="0042300A">
      <w:pPr>
        <w:ind w:right="-1231"/>
        <w:rPr>
          <w:rFonts w:ascii="Arial" w:hAnsi="Arial"/>
          <w:sz w:val="16"/>
        </w:rPr>
      </w:pPr>
    </w:p>
    <w:p w:rsidR="00000000" w:rsidRDefault="0042300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300A"/>
    <w:rsid w:val="0042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B974-D20D-488B-9314-9E78BC93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2004-05-25T20:24:00Z</cp:lastPrinted>
  <dcterms:created xsi:type="dcterms:W3CDTF">2022-09-01T21:32:00Z</dcterms:created>
  <dcterms:modified xsi:type="dcterms:W3CDTF">2022-09-01T21:32:00Z</dcterms:modified>
</cp:coreProperties>
</file>