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22D6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ÇELEBİ HAVA SERVİSLERİ A.Ş.</w:t>
            </w:r>
          </w:p>
        </w:tc>
      </w:tr>
    </w:tbl>
    <w:p w:rsidR="00000000" w:rsidRDefault="009C22D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2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04.01.1983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22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2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YERLI VE YABANCI HAVAYOLLARINA VERILEN YER HIZMETLERI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2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(Ground Handling Services to Domestic And Foreign Airlines)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2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</w:t>
            </w:r>
            <w:r>
              <w:rPr>
                <w:rFonts w:ascii="Arial" w:hAnsi="Arial"/>
                <w:color w:val="000000"/>
                <w:sz w:val="16"/>
              </w:rPr>
              <w:t>K HAVALIMANI-34149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22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2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CEMİL ERMAN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22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2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 ÇELEBİOĞLU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2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CANAN ÇELEBİOĞLU TOKGÖZ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2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ÇELEBİOĞLU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2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</w:t>
            </w:r>
            <w:r>
              <w:rPr>
                <w:rFonts w:ascii="Arial" w:hAnsi="Arial"/>
                <w:color w:val="000000"/>
                <w:sz w:val="16"/>
              </w:rPr>
              <w:t>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2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NECMİ YERGÖK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2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GÜNTER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22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2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0.212.663 09 00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22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2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0.212.663 87 22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22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2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22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</w:t>
            </w:r>
            <w:r>
              <w:rPr>
                <w:rFonts w:ascii="Arial" w:hAnsi="Arial"/>
                <w:b/>
                <w:color w:val="000000"/>
                <w:sz w:val="16"/>
              </w:rPr>
              <w:t>Mİ</w:t>
            </w:r>
          </w:p>
        </w:tc>
        <w:tc>
          <w:tcPr>
            <w:tcW w:w="142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2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22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2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22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2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22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22D6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9.000.000.000.000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22D6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2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22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YENİDEN DÜZENLENMİŞ SERMAYE</w:t>
            </w:r>
          </w:p>
        </w:tc>
        <w:tc>
          <w:tcPr>
            <w:tcW w:w="142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2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9.113.408.000.000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(Restated Capital)</w:t>
            </w:r>
          </w:p>
        </w:tc>
        <w:tc>
          <w:tcPr>
            <w:tcW w:w="142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22D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2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2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9C22D6">
      <w:pPr>
        <w:rPr>
          <w:rFonts w:ascii="Arial" w:hAnsi="Arial"/>
          <w:sz w:val="16"/>
        </w:rPr>
      </w:pPr>
    </w:p>
    <w:p w:rsidR="00000000" w:rsidRDefault="009C22D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22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pazar bilgileri aşağıda gösterilmiştir.</w:t>
            </w:r>
          </w:p>
        </w:tc>
        <w:tc>
          <w:tcPr>
            <w:tcW w:w="1134" w:type="dxa"/>
          </w:tcPr>
          <w:p w:rsidR="00000000" w:rsidRDefault="009C22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22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</w:t>
            </w:r>
            <w:r>
              <w:rPr>
                <w:rFonts w:ascii="Arial" w:hAnsi="Arial"/>
                <w:i/>
                <w:sz w:val="16"/>
              </w:rPr>
              <w:t xml:space="preserve"> market figures of the Company for the last two years are  shown below.</w:t>
            </w:r>
          </w:p>
        </w:tc>
      </w:tr>
    </w:tbl>
    <w:p w:rsidR="00000000" w:rsidRDefault="009C22D6">
      <w:pPr>
        <w:rPr>
          <w:rFonts w:ascii="Arial" w:hAnsi="Arial"/>
          <w:sz w:val="16"/>
        </w:rPr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831"/>
        <w:gridCol w:w="3280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1" w:type="dxa"/>
          </w:tcPr>
          <w:p w:rsidR="00000000" w:rsidRDefault="009C22D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280" w:type="dxa"/>
          </w:tcPr>
          <w:p w:rsidR="00000000" w:rsidRDefault="009C22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Hizmet Verilen Uçak Sayısı (Adet)</w:t>
            </w:r>
          </w:p>
        </w:tc>
        <w:tc>
          <w:tcPr>
            <w:tcW w:w="4111" w:type="dxa"/>
          </w:tcPr>
          <w:p w:rsidR="00000000" w:rsidRDefault="009C22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Hizmet Verilen Havayolu Şirketi Sayısı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1" w:type="dxa"/>
          </w:tcPr>
          <w:p w:rsidR="00000000" w:rsidRDefault="009C22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280" w:type="dxa"/>
          </w:tcPr>
          <w:p w:rsidR="00000000" w:rsidRDefault="009C22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Number of Served Plane (Unit)</w:t>
            </w:r>
          </w:p>
        </w:tc>
        <w:tc>
          <w:tcPr>
            <w:tcW w:w="4111" w:type="dxa"/>
          </w:tcPr>
          <w:p w:rsidR="00000000" w:rsidRDefault="009C22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Number of Served Airway Company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1" w:type="dxa"/>
          </w:tcPr>
          <w:p w:rsidR="00000000" w:rsidRDefault="009C22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3280" w:type="dxa"/>
          </w:tcPr>
          <w:p w:rsidR="00000000" w:rsidRDefault="009C22D6">
            <w:pPr>
              <w:ind w:right="131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44.463</w:t>
            </w:r>
          </w:p>
        </w:tc>
        <w:tc>
          <w:tcPr>
            <w:tcW w:w="4111" w:type="dxa"/>
          </w:tcPr>
          <w:p w:rsidR="00000000" w:rsidRDefault="009C22D6">
            <w:pPr>
              <w:ind w:right="173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1" w:type="dxa"/>
          </w:tcPr>
          <w:p w:rsidR="00000000" w:rsidRDefault="009C22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3280" w:type="dxa"/>
          </w:tcPr>
          <w:p w:rsidR="00000000" w:rsidRDefault="009C22D6">
            <w:pPr>
              <w:ind w:right="131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45.637</w:t>
            </w:r>
          </w:p>
        </w:tc>
        <w:tc>
          <w:tcPr>
            <w:tcW w:w="4111" w:type="dxa"/>
          </w:tcPr>
          <w:p w:rsidR="00000000" w:rsidRDefault="009C22D6">
            <w:pPr>
              <w:ind w:right="173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237</w:t>
            </w:r>
          </w:p>
        </w:tc>
      </w:tr>
    </w:tbl>
    <w:p w:rsidR="00000000" w:rsidRDefault="009C22D6">
      <w:pPr>
        <w:rPr>
          <w:rFonts w:ascii="Arial" w:hAnsi="Arial"/>
          <w:sz w:val="16"/>
        </w:rPr>
      </w:pPr>
    </w:p>
    <w:p w:rsidR="00000000" w:rsidRDefault="009C22D6">
      <w:pPr>
        <w:rPr>
          <w:rFonts w:ascii="Arial" w:hAnsi="Arial"/>
          <w:sz w:val="16"/>
        </w:rPr>
      </w:pPr>
    </w:p>
    <w:p w:rsidR="00000000" w:rsidRDefault="009C22D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22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C22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22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C22D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C22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C22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($)</w:t>
            </w:r>
          </w:p>
        </w:tc>
        <w:tc>
          <w:tcPr>
            <w:tcW w:w="2410" w:type="dxa"/>
          </w:tcPr>
          <w:p w:rsidR="00000000" w:rsidRDefault="009C22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9C22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($)</w:t>
            </w:r>
          </w:p>
        </w:tc>
        <w:tc>
          <w:tcPr>
            <w:tcW w:w="2269" w:type="dxa"/>
          </w:tcPr>
          <w:p w:rsidR="00000000" w:rsidRDefault="009C22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C22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C22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C22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9C22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C22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C22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9C22D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1.831.011</w:t>
            </w:r>
          </w:p>
        </w:tc>
        <w:tc>
          <w:tcPr>
            <w:tcW w:w="2410" w:type="dxa"/>
          </w:tcPr>
          <w:p w:rsidR="00000000" w:rsidRDefault="009C22D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9C22D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73.870.191</w:t>
            </w:r>
          </w:p>
        </w:tc>
        <w:tc>
          <w:tcPr>
            <w:tcW w:w="2269" w:type="dxa"/>
          </w:tcPr>
          <w:p w:rsidR="00000000" w:rsidRDefault="009C22D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C22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9C22D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339.358</w:t>
            </w:r>
          </w:p>
        </w:tc>
        <w:tc>
          <w:tcPr>
            <w:tcW w:w="2410" w:type="dxa"/>
          </w:tcPr>
          <w:p w:rsidR="00000000" w:rsidRDefault="009C22D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9C22D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78.716.150</w:t>
            </w:r>
          </w:p>
        </w:tc>
        <w:tc>
          <w:tcPr>
            <w:tcW w:w="2269" w:type="dxa"/>
          </w:tcPr>
          <w:p w:rsidR="00000000" w:rsidRDefault="009C22D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98.32</w:t>
            </w:r>
          </w:p>
        </w:tc>
      </w:tr>
    </w:tbl>
    <w:p w:rsidR="00000000" w:rsidRDefault="009C22D6">
      <w:pPr>
        <w:rPr>
          <w:rFonts w:ascii="Arial" w:hAnsi="Arial"/>
          <w:b/>
          <w:sz w:val="16"/>
          <w:u w:val="single"/>
        </w:rPr>
      </w:pPr>
    </w:p>
    <w:p w:rsidR="00000000" w:rsidRDefault="009C22D6">
      <w:pPr>
        <w:rPr>
          <w:rFonts w:ascii="Arial" w:hAnsi="Arial"/>
          <w:sz w:val="16"/>
        </w:rPr>
      </w:pPr>
    </w:p>
    <w:p w:rsidR="00000000" w:rsidRDefault="009C22D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C22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C22D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C22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C22D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22D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9C22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C22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C22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9C22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C22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C22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22D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9C22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Estimated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 Date</w:t>
            </w:r>
          </w:p>
        </w:tc>
        <w:tc>
          <w:tcPr>
            <w:tcW w:w="2214" w:type="dxa"/>
          </w:tcPr>
          <w:p w:rsidR="00000000" w:rsidRDefault="009C22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C22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2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 xml:space="preserve">HANDLING, CATHERING VE RAMP HİZMETLERİ MAKİNA-TEÇHİZAT TEVSİ-MODERNİZASYON YATIRIMI </w:t>
            </w:r>
          </w:p>
          <w:p w:rsidR="00000000" w:rsidRDefault="009C2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(HANDLING, CATHERING AND RAMP SERVICES MACHINERY AND EQUIPMENT DISTRIBUTION-MODERNIZATION INVESTMENT)</w:t>
            </w:r>
          </w:p>
        </w:tc>
        <w:tc>
          <w:tcPr>
            <w:tcW w:w="2038" w:type="dxa"/>
          </w:tcPr>
          <w:p w:rsidR="00000000" w:rsidRDefault="009C22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17.02.2004-17.02</w:t>
            </w:r>
            <w:r>
              <w:rPr>
                <w:rFonts w:ascii="Arial" w:hAnsi="Arial"/>
                <w:color w:val="000000"/>
                <w:sz w:val="16"/>
              </w:rPr>
              <w:t>.2006</w:t>
            </w:r>
          </w:p>
        </w:tc>
        <w:tc>
          <w:tcPr>
            <w:tcW w:w="2214" w:type="dxa"/>
          </w:tcPr>
          <w:p w:rsidR="00000000" w:rsidRDefault="009C22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47.691.000</w:t>
            </w:r>
          </w:p>
        </w:tc>
        <w:tc>
          <w:tcPr>
            <w:tcW w:w="1843" w:type="dxa"/>
          </w:tcPr>
          <w:p w:rsidR="00000000" w:rsidRDefault="009C22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2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ANTREPO-KARGO YATIRIMI</w:t>
            </w:r>
          </w:p>
          <w:p w:rsidR="00000000" w:rsidRDefault="009C2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(Warehouse-Cargo ınvestment)</w:t>
            </w:r>
          </w:p>
        </w:tc>
        <w:tc>
          <w:tcPr>
            <w:tcW w:w="2043" w:type="dxa"/>
          </w:tcPr>
          <w:p w:rsidR="00000000" w:rsidRDefault="009C22D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24.04.2003-21.04.2005</w:t>
            </w:r>
          </w:p>
        </w:tc>
        <w:tc>
          <w:tcPr>
            <w:tcW w:w="2209" w:type="dxa"/>
          </w:tcPr>
          <w:p w:rsidR="00000000" w:rsidRDefault="009C22D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9.000.000</w:t>
            </w:r>
          </w:p>
        </w:tc>
        <w:tc>
          <w:tcPr>
            <w:tcW w:w="1843" w:type="dxa"/>
          </w:tcPr>
          <w:p w:rsidR="00000000" w:rsidRDefault="009C22D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6.114.000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2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YAZILIM-DONANIM YATIRIMI</w:t>
            </w:r>
          </w:p>
          <w:p w:rsidR="00000000" w:rsidRDefault="009C2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(Software-Rigging Investment)</w:t>
            </w:r>
          </w:p>
        </w:tc>
        <w:tc>
          <w:tcPr>
            <w:tcW w:w="2043" w:type="dxa"/>
          </w:tcPr>
          <w:p w:rsidR="00000000" w:rsidRDefault="009C22D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14.03.2002-14.03.2004</w:t>
            </w:r>
          </w:p>
        </w:tc>
        <w:tc>
          <w:tcPr>
            <w:tcW w:w="2209" w:type="dxa"/>
          </w:tcPr>
          <w:p w:rsidR="00000000" w:rsidRDefault="009C22D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3.339.000</w:t>
            </w:r>
          </w:p>
        </w:tc>
        <w:tc>
          <w:tcPr>
            <w:tcW w:w="1843" w:type="dxa"/>
          </w:tcPr>
          <w:p w:rsidR="00000000" w:rsidRDefault="009C22D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28.662</w:t>
            </w:r>
          </w:p>
        </w:tc>
      </w:tr>
    </w:tbl>
    <w:p w:rsidR="00000000" w:rsidRDefault="009C22D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22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</w:t>
            </w:r>
            <w:r>
              <w:rPr>
                <w:rFonts w:ascii="Arial" w:hAnsi="Arial"/>
                <w:sz w:val="16"/>
              </w:rPr>
              <w:t>ermayesi içindeki payı aşağıda gösterilmektedir. -UFRS</w:t>
            </w:r>
          </w:p>
        </w:tc>
        <w:tc>
          <w:tcPr>
            <w:tcW w:w="1134" w:type="dxa"/>
          </w:tcPr>
          <w:p w:rsidR="00000000" w:rsidRDefault="009C22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22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C22D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C22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C22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22D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C22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C22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2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</w:t>
            </w:r>
            <w:r>
              <w:rPr>
                <w:rFonts w:ascii="Arial" w:hAnsi="Arial"/>
                <w:color w:val="000000"/>
                <w:sz w:val="16"/>
              </w:rPr>
              <w:t>LEBİ GÜVENLİK SİSTEMLERİ VE</w:t>
            </w:r>
          </w:p>
        </w:tc>
        <w:tc>
          <w:tcPr>
            <w:tcW w:w="2299" w:type="dxa"/>
          </w:tcPr>
          <w:p w:rsidR="00000000" w:rsidRDefault="009C22D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977.158.000.000.-TL</w:t>
            </w:r>
          </w:p>
        </w:tc>
        <w:tc>
          <w:tcPr>
            <w:tcW w:w="2343" w:type="dxa"/>
          </w:tcPr>
          <w:p w:rsidR="00000000" w:rsidRDefault="009C22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2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DANIŞMANLIK A.Ş</w:t>
            </w:r>
          </w:p>
        </w:tc>
        <w:tc>
          <w:tcPr>
            <w:tcW w:w="2299" w:type="dxa"/>
          </w:tcPr>
          <w:p w:rsidR="00000000" w:rsidRDefault="009C22D6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9C22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C22D6">
      <w:pPr>
        <w:rPr>
          <w:rFonts w:ascii="Arial" w:hAnsi="Arial"/>
          <w:color w:val="FF0000"/>
          <w:sz w:val="16"/>
        </w:rPr>
      </w:pPr>
    </w:p>
    <w:p w:rsidR="00000000" w:rsidRDefault="009C22D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22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C22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22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C22D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C22D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C22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</w:t>
            </w:r>
            <w:r>
              <w:rPr>
                <w:rFonts w:ascii="Arial" w:hAnsi="Arial"/>
                <w:b/>
                <w:color w:val="000000"/>
                <w:sz w:val="16"/>
              </w:rPr>
              <w:t>tar (Milyon TL)</w:t>
            </w:r>
          </w:p>
        </w:tc>
        <w:tc>
          <w:tcPr>
            <w:tcW w:w="2410" w:type="dxa"/>
          </w:tcPr>
          <w:p w:rsidR="00000000" w:rsidRDefault="009C22D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C22D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C22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C22D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C22D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2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ÇELEBİ HOLDİNG A.Ş</w:t>
            </w:r>
          </w:p>
        </w:tc>
        <w:tc>
          <w:tcPr>
            <w:tcW w:w="1892" w:type="dxa"/>
          </w:tcPr>
          <w:p w:rsidR="00000000" w:rsidRDefault="009C22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4.711.500</w:t>
            </w:r>
          </w:p>
        </w:tc>
        <w:tc>
          <w:tcPr>
            <w:tcW w:w="2410" w:type="dxa"/>
          </w:tcPr>
          <w:p w:rsidR="00000000" w:rsidRDefault="009C22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2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 ÇELEBİOĞLU</w:t>
            </w:r>
          </w:p>
        </w:tc>
        <w:tc>
          <w:tcPr>
            <w:tcW w:w="1892" w:type="dxa"/>
          </w:tcPr>
          <w:p w:rsidR="00000000" w:rsidRDefault="009C22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940.800</w:t>
            </w:r>
          </w:p>
        </w:tc>
        <w:tc>
          <w:tcPr>
            <w:tcW w:w="2410" w:type="dxa"/>
          </w:tcPr>
          <w:p w:rsidR="00000000" w:rsidRDefault="009C22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2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CANAN ÇELEBİOĞLU TOKGÖZ</w:t>
            </w:r>
          </w:p>
        </w:tc>
        <w:tc>
          <w:tcPr>
            <w:tcW w:w="1892" w:type="dxa"/>
          </w:tcPr>
          <w:p w:rsidR="00000000" w:rsidRDefault="009C22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940.800</w:t>
            </w:r>
          </w:p>
        </w:tc>
        <w:tc>
          <w:tcPr>
            <w:tcW w:w="2410" w:type="dxa"/>
          </w:tcPr>
          <w:p w:rsidR="00000000" w:rsidRDefault="009C22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2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ÇELEBİOĞLU</w:t>
            </w:r>
          </w:p>
        </w:tc>
        <w:tc>
          <w:tcPr>
            <w:tcW w:w="1892" w:type="dxa"/>
          </w:tcPr>
          <w:p w:rsidR="00000000" w:rsidRDefault="009C22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900.900</w:t>
            </w:r>
          </w:p>
        </w:tc>
        <w:tc>
          <w:tcPr>
            <w:tcW w:w="2410" w:type="dxa"/>
          </w:tcPr>
          <w:p w:rsidR="00000000" w:rsidRDefault="009C22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2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 (3133 kişi)</w:t>
            </w:r>
          </w:p>
        </w:tc>
        <w:tc>
          <w:tcPr>
            <w:tcW w:w="1892" w:type="dxa"/>
          </w:tcPr>
          <w:p w:rsidR="00000000" w:rsidRDefault="009C22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1.425.0</w:t>
            </w:r>
            <w:r>
              <w:rPr>
                <w:rFonts w:ascii="Arial" w:hAnsi="Arial"/>
                <w:color w:val="000000"/>
                <w:sz w:val="16"/>
              </w:rPr>
              <w:t>00</w:t>
            </w:r>
          </w:p>
        </w:tc>
        <w:tc>
          <w:tcPr>
            <w:tcW w:w="2410" w:type="dxa"/>
          </w:tcPr>
          <w:p w:rsidR="00000000" w:rsidRDefault="009C22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22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9C22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81.000</w:t>
            </w:r>
          </w:p>
        </w:tc>
        <w:tc>
          <w:tcPr>
            <w:tcW w:w="2410" w:type="dxa"/>
          </w:tcPr>
          <w:p w:rsidR="00000000" w:rsidRDefault="009C22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22D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C22D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9.000.000</w:t>
            </w:r>
          </w:p>
        </w:tc>
        <w:tc>
          <w:tcPr>
            <w:tcW w:w="2410" w:type="dxa"/>
          </w:tcPr>
          <w:p w:rsidR="00000000" w:rsidRDefault="009C22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000000" w:rsidRDefault="009C22D6">
      <w:pPr>
        <w:jc w:val="both"/>
        <w:rPr>
          <w:rFonts w:ascii="Arial" w:hAnsi="Arial"/>
          <w:sz w:val="16"/>
        </w:rPr>
      </w:pPr>
    </w:p>
    <w:p w:rsidR="00000000" w:rsidRDefault="009C22D6">
      <w:pPr>
        <w:jc w:val="both"/>
        <w:rPr>
          <w:rFonts w:ascii="Arial" w:hAnsi="Arial"/>
          <w:sz w:val="16"/>
        </w:rPr>
      </w:pPr>
    </w:p>
    <w:p w:rsidR="00000000" w:rsidRDefault="009C22D6">
      <w:pPr>
        <w:ind w:right="-1231"/>
        <w:rPr>
          <w:rFonts w:ascii="Arial" w:hAnsi="Arial"/>
          <w:sz w:val="16"/>
        </w:rPr>
      </w:pPr>
    </w:p>
    <w:p w:rsidR="00000000" w:rsidRDefault="009C22D6">
      <w:pPr>
        <w:ind w:right="-1231"/>
        <w:rPr>
          <w:rFonts w:ascii="Arial" w:hAnsi="Arial"/>
          <w:sz w:val="16"/>
        </w:rPr>
      </w:pPr>
    </w:p>
    <w:p w:rsidR="00000000" w:rsidRDefault="009C22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C22D6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22D6"/>
    <w:rsid w:val="009C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CB950-4C48-43E7-9A93-E838BA37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2003-05-12T15:28:00Z</cp:lastPrinted>
  <dcterms:created xsi:type="dcterms:W3CDTF">2022-09-01T21:32:00Z</dcterms:created>
  <dcterms:modified xsi:type="dcterms:W3CDTF">2022-09-01T21:32:00Z</dcterms:modified>
</cp:coreProperties>
</file>