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1B4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DEMİSAŞ DÖKÜM EMAYE MAMULLERİ SANAYİ A.Ş.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ES</w:t>
            </w:r>
            <w:r>
              <w:rPr>
                <w:rFonts w:ascii="Arial" w:hAnsi="Arial"/>
                <w:sz w:val="16"/>
              </w:rPr>
              <w:t>TABLISH TO PRODUCE, TO MANAGE AND TO PARTICIPATE IN THE INDUSTRY OF ALL KINDS OF IRON CASTINGS, ENAMELLED PRODUCTS, ENAMELLED CASTING POTS AND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OKÇUMUSA CADDESİ, NO:1 BEYOĞLU 34420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AYDINCE</w:t>
            </w:r>
            <w:r>
              <w:rPr>
                <w:rFonts w:ascii="Arial" w:hAnsi="Arial"/>
                <w:sz w:val="16"/>
              </w:rPr>
              <w:t>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(+90.212) </w:t>
            </w:r>
            <w:r>
              <w:rPr>
                <w:rFonts w:ascii="Arial" w:hAnsi="Arial"/>
                <w:sz w:val="16"/>
              </w:rPr>
              <w:t>251 59 15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(+09.212)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İŞÇ</w:t>
            </w:r>
            <w:r>
              <w:rPr>
                <w:rFonts w:ascii="Arial" w:hAnsi="Arial"/>
                <w:sz w:val="16"/>
              </w:rPr>
              <w:t>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28.000.000.000.000,-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</w:t>
            </w:r>
            <w:r>
              <w:rPr>
                <w:rFonts w:ascii="Arial" w:hAnsi="Arial"/>
                <w:b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818"/>
        <w:gridCol w:w="1908"/>
        <w:gridCol w:w="3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23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92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23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92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61B4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70.013</w:t>
            </w:r>
          </w:p>
        </w:tc>
        <w:tc>
          <w:tcPr>
            <w:tcW w:w="1237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61B4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57.770</w:t>
            </w:r>
          </w:p>
        </w:tc>
        <w:tc>
          <w:tcPr>
            <w:tcW w:w="1237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559" w:type="dxa"/>
          </w:tcPr>
          <w:p w:rsidR="00000000" w:rsidRDefault="00F61B4E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61B4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" w:type="dxa"/>
          </w:tcPr>
          <w:p w:rsidR="00000000" w:rsidRDefault="00F61B4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61B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61B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9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itibari ile satış miktarı bilgileri aşağıda gösterilmiştir.</w:t>
            </w:r>
          </w:p>
        </w:tc>
        <w:tc>
          <w:tcPr>
            <w:tcW w:w="595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685"/>
        <w:gridCol w:w="612"/>
        <w:gridCol w:w="4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612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066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85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612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066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685" w:type="dxa"/>
          </w:tcPr>
          <w:p w:rsidR="00000000" w:rsidRDefault="00F61B4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69.607</w:t>
            </w:r>
          </w:p>
        </w:tc>
        <w:tc>
          <w:tcPr>
            <w:tcW w:w="612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6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685" w:type="dxa"/>
          </w:tcPr>
          <w:p w:rsidR="00000000" w:rsidRDefault="00F61B4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59.448</w:t>
            </w:r>
          </w:p>
        </w:tc>
        <w:tc>
          <w:tcPr>
            <w:tcW w:w="612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6" w:type="dxa"/>
          </w:tcPr>
          <w:p w:rsidR="00000000" w:rsidRDefault="00F61B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</w:t>
            </w:r>
            <w:r>
              <w:rPr>
                <w:rFonts w:ascii="Arial" w:hAnsi="Arial"/>
                <w:b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F61B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13.766.212.168.653</w:t>
            </w:r>
          </w:p>
          <w:p w:rsidR="00000000" w:rsidRDefault="00F61B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9.188.220</w:t>
            </w:r>
          </w:p>
        </w:tc>
        <w:tc>
          <w:tcPr>
            <w:tcW w:w="2127" w:type="dxa"/>
          </w:tcPr>
          <w:p w:rsidR="00000000" w:rsidRDefault="00F61B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84" w:type="dxa"/>
          </w:tcPr>
          <w:p w:rsidR="00000000" w:rsidRDefault="00F61B4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75.434.365.760.347</w:t>
            </w:r>
          </w:p>
          <w:p w:rsidR="00000000" w:rsidRDefault="00F61B4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41.862.166</w:t>
            </w:r>
          </w:p>
        </w:tc>
        <w:tc>
          <w:tcPr>
            <w:tcW w:w="1844" w:type="dxa"/>
          </w:tcPr>
          <w:p w:rsidR="00000000" w:rsidRDefault="00F61B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61B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7.118.462.572.275</w:t>
            </w:r>
          </w:p>
          <w:p w:rsidR="00000000" w:rsidRDefault="00F61B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6.010.824</w:t>
            </w:r>
          </w:p>
        </w:tc>
        <w:tc>
          <w:tcPr>
            <w:tcW w:w="2127" w:type="dxa"/>
          </w:tcPr>
          <w:p w:rsidR="00000000" w:rsidRDefault="00F61B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84" w:type="dxa"/>
          </w:tcPr>
          <w:p w:rsidR="00000000" w:rsidRDefault="00F61B4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56.310.711.506.872</w:t>
            </w:r>
          </w:p>
          <w:p w:rsidR="00000000" w:rsidRDefault="00F61B4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32.675.000</w:t>
            </w:r>
          </w:p>
        </w:tc>
        <w:tc>
          <w:tcPr>
            <w:tcW w:w="1844" w:type="dxa"/>
          </w:tcPr>
          <w:p w:rsidR="00000000" w:rsidRDefault="00F61B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F61B4E">
      <w:pPr>
        <w:rPr>
          <w:rFonts w:ascii="Arial" w:hAnsi="Arial"/>
          <w:b/>
          <w:sz w:val="16"/>
          <w:u w:val="single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B4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B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YATIRIM-PİK VE SFERO  DÖKÜM PARÇALARI İMALİ</w:t>
            </w:r>
          </w:p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NEW INVESTMENT- PIG NODULAR IRON CASTINGS PRODUCTION</w:t>
            </w:r>
          </w:p>
        </w:tc>
        <w:tc>
          <w:tcPr>
            <w:tcW w:w="2043" w:type="dxa"/>
          </w:tcPr>
          <w:p w:rsidR="00000000" w:rsidRDefault="00F61B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10/11/1995-31/12/2003</w:t>
            </w:r>
          </w:p>
        </w:tc>
        <w:tc>
          <w:tcPr>
            <w:tcW w:w="2214" w:type="dxa"/>
          </w:tcPr>
          <w:p w:rsidR="00000000" w:rsidRDefault="00F61B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2.589.772</w:t>
            </w:r>
          </w:p>
        </w:tc>
        <w:tc>
          <w:tcPr>
            <w:tcW w:w="1843" w:type="dxa"/>
          </w:tcPr>
          <w:p w:rsidR="00000000" w:rsidRDefault="00F61B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2.911</w:t>
            </w:r>
            <w:r>
              <w:rPr>
                <w:rFonts w:ascii="Arial" w:hAnsi="Arial"/>
                <w:sz w:val="16"/>
              </w:rPr>
              <w:t>.344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241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</w:t>
            </w:r>
          </w:p>
        </w:tc>
        <w:tc>
          <w:tcPr>
            <w:tcW w:w="2410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MALZEMELERİ SANAYİ VE TİCARET A. Ş.</w:t>
            </w:r>
          </w:p>
        </w:tc>
        <w:tc>
          <w:tcPr>
            <w:tcW w:w="2410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16.230.500.000 TL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1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F61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61B4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12.444.139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340.374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199.117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</w:t>
            </w:r>
            <w:r>
              <w:rPr>
                <w:rFonts w:ascii="Arial" w:hAnsi="Arial"/>
                <w:sz w:val="16"/>
              </w:rPr>
              <w:t>ET HAMDİ BEKTAŞ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452.041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668.821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196.938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 GERÇEK KİŞİ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3.981.583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1.408.123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8.270.364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103" w:type="dxa"/>
          </w:tcPr>
          <w:p w:rsidR="00000000" w:rsidRDefault="00F61B4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F61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</w:t>
            </w:r>
          </w:p>
        </w:tc>
        <w:tc>
          <w:tcPr>
            <w:tcW w:w="1701" w:type="dxa"/>
          </w:tcPr>
          <w:p w:rsidR="00000000" w:rsidRDefault="00F61B4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F61B4E">
      <w:pPr>
        <w:jc w:val="both"/>
        <w:rPr>
          <w:rFonts w:ascii="Arial" w:hAnsi="Arial"/>
          <w:sz w:val="16"/>
        </w:rPr>
      </w:pPr>
    </w:p>
    <w:p w:rsidR="00000000" w:rsidRDefault="00F61B4E">
      <w:pPr>
        <w:jc w:val="both"/>
        <w:rPr>
          <w:rFonts w:ascii="Arial" w:hAnsi="Arial"/>
          <w:sz w:val="16"/>
        </w:rPr>
      </w:pPr>
    </w:p>
    <w:p w:rsidR="00000000" w:rsidRDefault="00F61B4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B4E"/>
    <w:rsid w:val="00F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35F6-C86B-4D88-800C-5B3C5556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2004-06-01T19:46:00Z</cp:lastPrinted>
  <dcterms:created xsi:type="dcterms:W3CDTF">2022-09-01T21:32:00Z</dcterms:created>
  <dcterms:modified xsi:type="dcterms:W3CDTF">2022-09-01T21:32:00Z</dcterms:modified>
</cp:coreProperties>
</file>