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3B4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YAPI GEREÇLERİ SANAYİ VE TİCARET A.Ş.</w:t>
            </w:r>
          </w:p>
        </w:tc>
      </w:tr>
    </w:tbl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4"/>
        <w:gridCol w:w="140"/>
        <w:gridCol w:w="59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27/02/1978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  <w:r>
              <w:rPr>
                <w:rFonts w:ascii="Arial" w:hAnsi="Arial"/>
                <w:sz w:val="16"/>
                <w:vertAlign w:val="superscript"/>
              </w:rPr>
              <w:t>TH</w:t>
            </w:r>
            <w:r>
              <w:rPr>
                <w:rFonts w:ascii="Arial" w:hAnsi="Arial"/>
                <w:sz w:val="16"/>
              </w:rPr>
              <w:t>.FEBRUARY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SERAMİK SAĞLIK GEREÇLERİ VE SIHHİ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CERAMIC SANITARY WARE AND SANITARY FITTINGS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CAD.NO:193 80640 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BUYUKDERE ST.193 80640 LEVENT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A.ŞADİ BURAT EYAP</w:t>
            </w:r>
            <w:r>
              <w:rPr>
                <w:rFonts w:ascii="Arial" w:hAnsi="Arial"/>
                <w:b/>
                <w:sz w:val="16"/>
              </w:rPr>
              <w:t>(VİTRA)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BAYRAKTAR  EYAP</w:t>
            </w:r>
            <w:r>
              <w:rPr>
                <w:rFonts w:ascii="Arial" w:hAnsi="Arial"/>
                <w:b/>
                <w:sz w:val="16"/>
              </w:rPr>
              <w:t>(ARTEMA)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Board of Dire</w:t>
            </w:r>
            <w:r>
              <w:rPr>
                <w:rFonts w:ascii="Arial" w:hAnsi="Arial"/>
                <w:b/>
                <w:sz w:val="16"/>
              </w:rPr>
              <w:t>ctors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ONAN</w:t>
            </w:r>
            <w:r>
              <w:rPr>
                <w:rFonts w:ascii="Arial" w:hAnsi="Arial"/>
                <w:sz w:val="16"/>
              </w:rPr>
              <w:t>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T.YAMANER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90 0212 279 25 00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90 0212 280 52 58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z w:val="16"/>
              </w:rPr>
              <w:t>YAP (VİTRA)</w:t>
            </w:r>
            <w:r>
              <w:rPr>
                <w:rFonts w:ascii="Arial" w:hAnsi="Arial"/>
                <w:sz w:val="16"/>
              </w:rPr>
              <w:t xml:space="preserve"> 01.01.2003-31.12.2004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 01.09.2000-31.08.2004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>TÜRKİYE ÇİMENTO SERAMİK TOPRAK VE CAM SANAYİ İŞÇİLERİ SENDİKASI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</w:t>
            </w:r>
            <w:r>
              <w:rPr>
                <w:rFonts w:ascii="Arial" w:hAnsi="Arial"/>
                <w:b/>
                <w:sz w:val="16"/>
              </w:rPr>
              <w:t xml:space="preserve">abor Union) 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CEMENT CREAMIC SOIL AND GLASSWARE INDUSTRY LABOR UNION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</w:t>
            </w:r>
            <w:r>
              <w:rPr>
                <w:rFonts w:ascii="Arial" w:hAnsi="Arial"/>
                <w:sz w:val="16"/>
              </w:rPr>
              <w:t>TÜRKİYE TOPRAK SERAMİK ÇİMENTO VE CAM SANAYİ İŞVERENLER SENDİKASI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</w:t>
            </w:r>
            <w:r>
              <w:rPr>
                <w:rFonts w:ascii="Arial" w:hAnsi="Arial"/>
                <w:b/>
                <w:sz w:val="16"/>
              </w:rPr>
              <w:t>TEMA)</w:t>
            </w:r>
            <w:r>
              <w:rPr>
                <w:rFonts w:ascii="Arial" w:hAnsi="Arial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SOIL CERAMIC CEMENT AND GLASSWARE PRODUCERS UNION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100,000,000,000,000 TL</w:t>
            </w:r>
          </w:p>
          <w:p w:rsidR="00000000" w:rsidRDefault="00933B49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</w:t>
            </w:r>
            <w:r>
              <w:rPr>
                <w:rFonts w:ascii="Arial" w:hAnsi="Arial"/>
                <w:b/>
                <w:sz w:val="16"/>
              </w:rPr>
              <w:t xml:space="preserve"> Capital)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56,250,000,000,000,000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0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9"/>
        <w:gridCol w:w="1022"/>
        <w:gridCol w:w="373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69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b/>
                <w:sz w:val="16"/>
              </w:rPr>
              <w:t>terilmiştir.</w:t>
            </w:r>
          </w:p>
        </w:tc>
        <w:tc>
          <w:tcPr>
            <w:tcW w:w="1022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8" w:type="dxa"/>
          </w:tcPr>
          <w:p w:rsidR="00000000" w:rsidRDefault="00933B4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85"/>
        <w:gridCol w:w="2265"/>
        <w:gridCol w:w="831"/>
        <w:gridCol w:w="1671"/>
        <w:gridCol w:w="712"/>
        <w:gridCol w:w="2361"/>
        <w:gridCol w:w="8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EYAP(VİTRA)SERAMİK SAĞLIK GEREÇLERİ      (000 BÜYÜK PARÇA)</w:t>
            </w:r>
          </w:p>
        </w:tc>
        <w:tc>
          <w:tcPr>
            <w:tcW w:w="831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71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31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ITARY WARE (000 BIG PIECES)</w:t>
            </w:r>
          </w:p>
        </w:tc>
        <w:tc>
          <w:tcPr>
            <w:tcW w:w="831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1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12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FITTINGS(000 PIECES)</w:t>
            </w:r>
          </w:p>
        </w:tc>
        <w:tc>
          <w:tcPr>
            <w:tcW w:w="831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5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3,242,466</w:t>
            </w:r>
          </w:p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671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933B4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10,474,682</w:t>
            </w:r>
          </w:p>
        </w:tc>
        <w:tc>
          <w:tcPr>
            <w:tcW w:w="831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5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3,619,336</w:t>
            </w:r>
          </w:p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671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933B4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9.498.597</w:t>
            </w:r>
          </w:p>
        </w:tc>
        <w:tc>
          <w:tcPr>
            <w:tcW w:w="831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933B4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33B4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1024"/>
        <w:gridCol w:w="37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5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</w:t>
            </w:r>
            <w:r>
              <w:rPr>
                <w:rFonts w:ascii="Arial" w:hAnsi="Arial"/>
                <w:b/>
                <w:sz w:val="16"/>
              </w:rPr>
              <w:t>irket'in son iki yıl itibari ile satış miktarı bilgileri aşağıda gösterilmiştir.</w:t>
            </w:r>
          </w:p>
        </w:tc>
        <w:tc>
          <w:tcPr>
            <w:tcW w:w="1024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0" w:type="dxa"/>
          </w:tcPr>
          <w:p w:rsidR="00000000" w:rsidRDefault="00933B4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SAĞLIK GEREÇLERİ      (000 BÜYÜK PARÇA </w:t>
            </w:r>
          </w:p>
        </w:tc>
        <w:tc>
          <w:tcPr>
            <w:tcW w:w="1990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</w:t>
            </w:r>
            <w:r>
              <w:rPr>
                <w:rFonts w:ascii="Arial" w:hAnsi="Arial"/>
                <w:b/>
                <w:sz w:val="16"/>
              </w:rPr>
              <w:t>NYO VE MUTFAK ARMATÜRLERİ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SANITARY WARE (000 BIG PIECES)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1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FITTINGS(000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3,369,527</w:t>
            </w:r>
          </w:p>
        </w:tc>
        <w:tc>
          <w:tcPr>
            <w:tcW w:w="1990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10,515,290</w:t>
            </w:r>
          </w:p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3,677,576</w:t>
            </w:r>
          </w:p>
        </w:tc>
        <w:tc>
          <w:tcPr>
            <w:tcW w:w="1990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10,099,045</w:t>
            </w:r>
          </w:p>
          <w:p w:rsidR="00000000" w:rsidRDefault="00933B4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85"/>
        <w:gridCol w:w="1022"/>
        <w:gridCol w:w="3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85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</w:t>
            </w:r>
            <w:r>
              <w:rPr>
                <w:rFonts w:ascii="Arial" w:hAnsi="Arial"/>
                <w:b/>
                <w:sz w:val="16"/>
              </w:rPr>
              <w:t>son iki yıl içinde gerçekleştirdiği ithalat ve ihracat rakamları aşağıda gösterilmiştir.</w:t>
            </w:r>
          </w:p>
        </w:tc>
        <w:tc>
          <w:tcPr>
            <w:tcW w:w="1022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22" w:type="dxa"/>
          </w:tcPr>
          <w:p w:rsidR="00000000" w:rsidRDefault="00933B4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05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</w:t>
            </w:r>
            <w:r>
              <w:rPr>
                <w:rFonts w:ascii="Arial" w:hAnsi="Arial"/>
                <w:b/>
                <w:sz w:val="16"/>
              </w:rPr>
              <w:t>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05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35" w:type="dxa"/>
          </w:tcPr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20.522.878.000.000 TL</w:t>
            </w:r>
          </w:p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16.931.000 $</w:t>
            </w:r>
          </w:p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933B4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058" w:type="dxa"/>
          </w:tcPr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173,000,000,000,000TL</w:t>
            </w:r>
          </w:p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92,100,000 $</w:t>
            </w:r>
          </w:p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933B4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  <w:p w:rsidR="00000000" w:rsidRDefault="00933B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933B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933B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35" w:type="dxa"/>
          </w:tcPr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27.035.000.000.000 TL</w:t>
            </w:r>
          </w:p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18.454.000 $ </w:t>
            </w:r>
          </w:p>
        </w:tc>
        <w:tc>
          <w:tcPr>
            <w:tcW w:w="1902" w:type="dxa"/>
          </w:tcPr>
          <w:p w:rsidR="00000000" w:rsidRDefault="00933B4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058" w:type="dxa"/>
          </w:tcPr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148,592,750,000,000TL</w:t>
            </w:r>
          </w:p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112.600,000 $</w:t>
            </w:r>
          </w:p>
          <w:p w:rsidR="00000000" w:rsidRDefault="00933B49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933B4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  <w:p w:rsidR="00000000" w:rsidRDefault="00933B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933B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b/>
          <w:sz w:val="16"/>
          <w:u w:val="single"/>
        </w:rPr>
      </w:pPr>
    </w:p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10"/>
        <w:gridCol w:w="1067"/>
        <w:gridCol w:w="37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10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067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752" w:type="dxa"/>
          </w:tcPr>
          <w:p w:rsidR="00000000" w:rsidRDefault="00933B4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6"/>
        <w:gridCol w:w="1799"/>
        <w:gridCol w:w="2047"/>
        <w:gridCol w:w="168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6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9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047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87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6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</w:t>
            </w:r>
            <w:r>
              <w:rPr>
                <w:rFonts w:ascii="Arial" w:hAnsi="Arial"/>
                <w:b/>
                <w:sz w:val="16"/>
              </w:rPr>
              <w:t>n Yatırımlar</w:t>
            </w:r>
          </w:p>
        </w:tc>
        <w:tc>
          <w:tcPr>
            <w:tcW w:w="179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047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87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6" w:type="dxa"/>
          </w:tcPr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795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047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687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6" w:type="dxa"/>
          </w:tcPr>
          <w:p w:rsidR="00000000" w:rsidRDefault="00933B49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EYAP(VİTRA)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KALİTE DÜZELTME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OTOMATION,BASINÇLI DÖKÜM SİSTEMLERİ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</w:p>
          <w:p w:rsidR="00000000" w:rsidRDefault="00933B49">
            <w:pPr>
              <w:rPr>
                <w:rFonts w:ascii="Arial" w:hAnsi="Arial"/>
                <w:i/>
                <w:sz w:val="16"/>
              </w:rPr>
            </w:pPr>
          </w:p>
          <w:p w:rsidR="00000000" w:rsidRDefault="00933B49">
            <w:pPr>
              <w:rPr>
                <w:rFonts w:ascii="Arial" w:hAnsi="Arial"/>
                <w:i/>
                <w:sz w:val="16"/>
              </w:rPr>
            </w:pPr>
          </w:p>
          <w:p w:rsidR="00000000" w:rsidRDefault="00933B49">
            <w:pPr>
              <w:rPr>
                <w:rFonts w:ascii="Arial" w:hAnsi="Arial"/>
                <w:i/>
                <w:sz w:val="16"/>
              </w:rPr>
            </w:pPr>
          </w:p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  <w:tc>
          <w:tcPr>
            <w:tcW w:w="1799" w:type="dxa"/>
          </w:tcPr>
          <w:p w:rsidR="00000000" w:rsidRDefault="00933B4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933B4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1/6/2003-3</w:t>
            </w:r>
            <w:r>
              <w:rPr>
                <w:rFonts w:ascii="Arial" w:hAnsi="Arial"/>
                <w:sz w:val="16"/>
              </w:rPr>
              <w:t>1/6/2004</w:t>
            </w:r>
          </w:p>
          <w:p w:rsidR="00000000" w:rsidRDefault="00933B4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933B4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33B4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933B4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1687" w:type="dxa"/>
          </w:tcPr>
          <w:p w:rsidR="00000000" w:rsidRDefault="00933B4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933B4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882.693</w:t>
            </w:r>
          </w:p>
          <w:p w:rsidR="00000000" w:rsidRDefault="00933B4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933B4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933B4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933B4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6" w:type="dxa"/>
          </w:tcPr>
          <w:p w:rsidR="00000000" w:rsidRDefault="00933B49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EYAP(ARTEMA)</w:t>
            </w:r>
          </w:p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KAPASİTE ARTTIRMAYA VE TEKNOLOJİK GELİŞMEYE YÖNELİK MAKİNA VE TESİSAT YATIRIMLARI</w:t>
            </w:r>
          </w:p>
          <w:p w:rsidR="00000000" w:rsidRDefault="00933B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EQUIPMENT AND MACHINARY INVESTMENTS FOR MODERNİZTİON </w:t>
            </w:r>
            <w:r>
              <w:rPr>
                <w:rFonts w:ascii="Arial" w:hAnsi="Arial"/>
                <w:i/>
                <w:sz w:val="16"/>
              </w:rPr>
              <w:lastRenderedPageBreak/>
              <w:t>AND CAPACITY INCREASE PURPOSES</w:t>
            </w:r>
          </w:p>
          <w:p w:rsidR="00000000" w:rsidRDefault="00933B49">
            <w:pPr>
              <w:rPr>
                <w:rFonts w:ascii="Arial" w:hAnsi="Arial"/>
                <w:i/>
                <w:sz w:val="16"/>
              </w:rPr>
            </w:pPr>
          </w:p>
          <w:p w:rsidR="00000000" w:rsidRDefault="00933B49">
            <w:pPr>
              <w:rPr>
                <w:rFonts w:ascii="Arial" w:hAnsi="Arial"/>
                <w:i/>
                <w:sz w:val="16"/>
              </w:rPr>
            </w:pPr>
          </w:p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  <w:tc>
          <w:tcPr>
            <w:tcW w:w="1799" w:type="dxa"/>
          </w:tcPr>
          <w:p w:rsidR="00000000" w:rsidRDefault="00933B4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933B4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1/7/2003-30/6/2004</w:t>
            </w:r>
          </w:p>
          <w:p w:rsidR="00000000" w:rsidRDefault="00933B4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33B4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  <w:p w:rsidR="00000000" w:rsidRDefault="00933B4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87" w:type="dxa"/>
          </w:tcPr>
          <w:p w:rsidR="00000000" w:rsidRDefault="00933B4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</w:t>
            </w:r>
            <w:r>
              <w:rPr>
                <w:rFonts w:ascii="Arial" w:hAnsi="Arial"/>
                <w:sz w:val="16"/>
              </w:rPr>
              <w:t>9706</w:t>
            </w:r>
          </w:p>
        </w:tc>
      </w:tr>
    </w:tbl>
    <w:p w:rsidR="00000000" w:rsidRDefault="00933B49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başlıca iştirakleri ve iştirak sermayesi içindeki payı aşağıda gösterilm</w:t>
            </w:r>
            <w:r>
              <w:rPr>
                <w:rFonts w:ascii="Arial" w:hAnsi="Arial"/>
                <w:b/>
                <w:sz w:val="16"/>
              </w:rPr>
              <w:t xml:space="preserve">ektedir. </w:t>
            </w:r>
          </w:p>
        </w:tc>
        <w:tc>
          <w:tcPr>
            <w:tcW w:w="1011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3" w:type="dxa"/>
          </w:tcPr>
          <w:p w:rsidR="00000000" w:rsidRDefault="00933B4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VİTRA USA</w:t>
            </w:r>
          </w:p>
        </w:tc>
        <w:tc>
          <w:tcPr>
            <w:tcW w:w="2299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27,318,308,990 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343" w:type="dxa"/>
          </w:tcPr>
          <w:p w:rsidR="00000000" w:rsidRDefault="00933B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933B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 TL</w:t>
            </w:r>
          </w:p>
        </w:tc>
        <w:tc>
          <w:tcPr>
            <w:tcW w:w="2343" w:type="dxa"/>
          </w:tcPr>
          <w:p w:rsidR="00000000" w:rsidRDefault="00933B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933B4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933B4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933B4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933B4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933B4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11" w:type="dxa"/>
          </w:tcPr>
          <w:p w:rsidR="00000000" w:rsidRDefault="00933B4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3" w:type="dxa"/>
          </w:tcPr>
          <w:p w:rsidR="00000000" w:rsidRDefault="00933B4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33B49">
      <w:pPr>
        <w:rPr>
          <w:rFonts w:ascii="Arial" w:hAnsi="Arial"/>
          <w:b/>
          <w:i/>
          <w:sz w:val="16"/>
          <w:u w:val="single"/>
        </w:rPr>
      </w:pPr>
    </w:p>
    <w:p w:rsidR="00000000" w:rsidRDefault="00933B49">
      <w:pPr>
        <w:jc w:val="center"/>
        <w:rPr>
          <w:rFonts w:ascii="Arial" w:hAnsi="Arial"/>
          <w:b/>
          <w:i/>
          <w:sz w:val="16"/>
          <w:u w:val="single"/>
        </w:rPr>
      </w:pPr>
    </w:p>
    <w:p w:rsidR="00000000" w:rsidRDefault="00933B4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933B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</w:t>
            </w:r>
            <w:r>
              <w:rPr>
                <w:rFonts w:ascii="Arial" w:hAnsi="Arial"/>
                <w:b/>
                <w:sz w:val="16"/>
              </w:rPr>
              <w:t>anı</w:t>
            </w:r>
          </w:p>
        </w:tc>
        <w:tc>
          <w:tcPr>
            <w:tcW w:w="1908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3B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HALKA ARZ EDİLEN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ISSUED CAPITAL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ECZACIBAŞI HOLDİNG AŞ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ECZACIBASI HOLDING COMPANY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İNTEMA İNŞAAT VE TESİSAT MALZEMELERİ YATIRIM VE PAZARLAMA A.Ş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INTEMA BUILDING AND INSTALLATION MATERIALS MARKETING 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MPANY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ECZACIBAŞI YATIRIM HOLDİNG ORTAKLIĞI AŞ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ECZACIBAŞI INVESTMENT COMPANY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ISLAM KALKINMA BANKASI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ISLAMIC DEVELOPMENT BANK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ÇANAKKALE SERAMİK FB.AŞ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ÇANAKKALE CERAMICS COMPANY</w:t>
            </w:r>
          </w:p>
          <w:p w:rsidR="00000000" w:rsidRDefault="00933B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17.578.125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29.250.257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6.187.500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2812500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400.604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12.014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31,25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52,02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11,00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5,00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0,71</w:t>
            </w: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933B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0,02</w:t>
            </w:r>
          </w:p>
        </w:tc>
      </w:tr>
    </w:tbl>
    <w:p w:rsidR="00000000" w:rsidRDefault="00933B49">
      <w:pPr>
        <w:jc w:val="both"/>
        <w:rPr>
          <w:rFonts w:ascii="Arial" w:hAnsi="Arial"/>
          <w:sz w:val="16"/>
        </w:rPr>
      </w:pPr>
    </w:p>
    <w:p w:rsidR="00000000" w:rsidRDefault="00933B49">
      <w:pPr>
        <w:jc w:val="both"/>
        <w:rPr>
          <w:rFonts w:ascii="Arial" w:hAnsi="Arial"/>
          <w:sz w:val="16"/>
        </w:rPr>
      </w:pPr>
    </w:p>
    <w:p w:rsidR="00000000" w:rsidRDefault="00933B49">
      <w:pPr>
        <w:jc w:val="both"/>
        <w:rPr>
          <w:rFonts w:ascii="Arial" w:hAnsi="Arial"/>
          <w:sz w:val="16"/>
        </w:rPr>
      </w:pPr>
    </w:p>
    <w:p w:rsidR="00000000" w:rsidRDefault="00933B49">
      <w:pPr>
        <w:jc w:val="both"/>
        <w:rPr>
          <w:rFonts w:ascii="Arial" w:hAnsi="Arial"/>
          <w:sz w:val="16"/>
        </w:rPr>
      </w:pPr>
    </w:p>
    <w:p w:rsidR="00000000" w:rsidRDefault="00933B49">
      <w:pPr>
        <w:jc w:val="both"/>
        <w:rPr>
          <w:rFonts w:ascii="Arial" w:hAnsi="Arial"/>
          <w:sz w:val="16"/>
        </w:rPr>
      </w:pPr>
    </w:p>
    <w:sectPr w:rsidR="00000000">
      <w:pgSz w:w="11907" w:h="16840"/>
      <w:pgMar w:top="1350" w:right="1797" w:bottom="567" w:left="1797" w:header="720" w:footer="720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B49"/>
    <w:rsid w:val="0093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FC55E1D-1740-4424-A034-DC3819F2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ÜNVANI</vt:lpstr>
    </vt:vector>
  </TitlesOfParts>
  <Company>IMKB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ÜNVANI</dc:title>
  <dc:subject/>
  <dc:creator>Ali Ihsan DILER</dc:creator>
  <cp:keywords/>
  <dc:description/>
  <cp:lastModifiedBy>ozgursheker@gmail.com</cp:lastModifiedBy>
  <cp:revision>2</cp:revision>
  <cp:lastPrinted>2004-05-11T20:41:00Z</cp:lastPrinted>
  <dcterms:created xsi:type="dcterms:W3CDTF">2022-09-01T21:32:00Z</dcterms:created>
  <dcterms:modified xsi:type="dcterms:W3CDTF">2022-09-01T21:32:00Z</dcterms:modified>
</cp:coreProperties>
</file>