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GİMA GIDA VE İHTİYAÇ MADDELERİ TÜRK A.Ş.</w:t>
            </w:r>
          </w:p>
        </w:tc>
      </w:tr>
    </w:tbl>
    <w:p w:rsidR="00000000" w:rsidRDefault="00311A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1A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30.05.1956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1A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1A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GİMA MARKALI  BAZI  ÜRÜNLER FASON OLARAK ÜRETTİRİLMEKTEDİR.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1A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1A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Alemdağ Cadde, Site Yolu, Toya Sok. Tunay İş </w:t>
            </w:r>
            <w:r>
              <w:rPr>
                <w:rFonts w:ascii="Arial" w:hAnsi="Arial"/>
                <w:color w:val="000000"/>
                <w:sz w:val="16"/>
              </w:rPr>
              <w:t>Mrk. No : 3/B Ümraniye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1A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1A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SEVAHİL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1A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1A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TUNÇ MEHMET ÇAPA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1A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HÜSNÜ M. ÖZYEĞİN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1A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ETHEM BİNGÜL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1A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BİLGEÇ KURTULUŞ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1A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AFİFE ÖZEL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1A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ASAF SAVAŞ AKAT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1A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VEHBİ  CANBİLEN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1A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1A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0216 – 522 50 00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1A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1A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0216 – </w:t>
            </w:r>
            <w:r>
              <w:rPr>
                <w:rFonts w:ascii="Arial" w:hAnsi="Arial"/>
                <w:color w:val="000000"/>
                <w:sz w:val="16"/>
              </w:rPr>
              <w:t>522 57 01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1A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1A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3,466 (*)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1A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1A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01.06.2003 – 31.05.2005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1A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1A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TEZ – KOOP.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1A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</w:t>
            </w:r>
            <w:r>
              <w:rPr>
                <w:rFonts w:ascii="Arial" w:hAnsi="Arial"/>
                <w:b/>
                <w:color w:val="000000"/>
                <w:sz w:val="16"/>
              </w:rPr>
              <w:t>ULUNDUĞU İŞVEREN SENDİKASI</w:t>
            </w:r>
          </w:p>
        </w:tc>
        <w:tc>
          <w:tcPr>
            <w:tcW w:w="142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1A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1A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1A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100,000,000,000,000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1A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1A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75,000,000,000,000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1A4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A4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11A4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1A4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A4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11A4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1A4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1A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</w:t>
            </w:r>
            <w:r>
              <w:rPr>
                <w:rFonts w:ascii="Arial" w:hAnsi="Arial"/>
                <w:color w:val="000000"/>
                <w:sz w:val="16"/>
              </w:rPr>
              <w:t>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1A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NATİONAL MARKET</w:t>
            </w:r>
          </w:p>
        </w:tc>
      </w:tr>
    </w:tbl>
    <w:p w:rsidR="00000000" w:rsidRDefault="00311A47">
      <w:pPr>
        <w:rPr>
          <w:rFonts w:ascii="Arial" w:hAnsi="Arial"/>
          <w:sz w:val="16"/>
        </w:rPr>
      </w:pPr>
    </w:p>
    <w:p w:rsidR="00000000" w:rsidRDefault="00311A4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(*)  Sermaye Piyasasında Muhasebe Standartları Hakkında Tebliğ (SPK Seri XI, No:25) hükümlerine uygun olarak konsolide edilmiş rakamdır.</w:t>
      </w:r>
    </w:p>
    <w:p w:rsidR="00000000" w:rsidRDefault="00311A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11A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311A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11A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311A47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311A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311A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311A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311A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311A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285" w:type="dxa"/>
          </w:tcPr>
          <w:p w:rsidR="00000000" w:rsidRDefault="00311A47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627,377,359 (*)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311A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85" w:type="dxa"/>
          </w:tcPr>
          <w:p w:rsidR="00000000" w:rsidRDefault="00311A47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500.865.301</w:t>
            </w:r>
          </w:p>
        </w:tc>
      </w:tr>
    </w:tbl>
    <w:p w:rsidR="00000000" w:rsidRDefault="00311A47">
      <w:pPr>
        <w:rPr>
          <w:rFonts w:ascii="Arial" w:hAnsi="Arial"/>
          <w:sz w:val="16"/>
        </w:rPr>
      </w:pPr>
    </w:p>
    <w:p w:rsidR="00000000" w:rsidRDefault="00311A4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(*)  Sermaye Piyasasında Muhasebe Standartları Hakkında Tebliğ (SPK Seri XI,</w:t>
      </w:r>
      <w:r>
        <w:rPr>
          <w:rFonts w:ascii="Arial" w:hAnsi="Arial"/>
          <w:sz w:val="16"/>
        </w:rPr>
        <w:t xml:space="preserve"> No:25) hükümlerine uygun olarak konsolide ve enflasyon muhasebesi uygulanmış rakamdır.</w:t>
      </w:r>
    </w:p>
    <w:p w:rsidR="00000000" w:rsidRDefault="00311A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11A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11A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11A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</w:t>
            </w:r>
            <w:r>
              <w:rPr>
                <w:rFonts w:ascii="Arial" w:hAnsi="Arial"/>
                <w:i/>
                <w:sz w:val="16"/>
              </w:rPr>
              <w:t>st two years  are given below.</w:t>
            </w:r>
          </w:p>
        </w:tc>
      </w:tr>
    </w:tbl>
    <w:p w:rsidR="00000000" w:rsidRDefault="00311A4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11A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11A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311A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311A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311A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11A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11A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11A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311A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311A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11A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311A4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  <w:tc>
          <w:tcPr>
            <w:tcW w:w="2410" w:type="dxa"/>
          </w:tcPr>
          <w:p w:rsidR="00000000" w:rsidRDefault="00311A4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311A4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68.719.921.492</w:t>
            </w:r>
          </w:p>
          <w:p w:rsidR="00000000" w:rsidRDefault="00311A4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46.327</w:t>
            </w:r>
          </w:p>
        </w:tc>
        <w:tc>
          <w:tcPr>
            <w:tcW w:w="2127" w:type="dxa"/>
          </w:tcPr>
          <w:p w:rsidR="00000000" w:rsidRDefault="00311A4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11A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311A4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  <w:tc>
          <w:tcPr>
            <w:tcW w:w="2410" w:type="dxa"/>
          </w:tcPr>
          <w:p w:rsidR="00000000" w:rsidRDefault="00311A4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</w:t>
            </w:r>
          </w:p>
        </w:tc>
        <w:tc>
          <w:tcPr>
            <w:tcW w:w="1701" w:type="dxa"/>
          </w:tcPr>
          <w:p w:rsidR="00000000" w:rsidRDefault="00311A4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26.617.904.485</w:t>
            </w:r>
          </w:p>
          <w:p w:rsidR="00000000" w:rsidRDefault="00311A4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16.089</w:t>
            </w:r>
          </w:p>
        </w:tc>
        <w:tc>
          <w:tcPr>
            <w:tcW w:w="2127" w:type="dxa"/>
          </w:tcPr>
          <w:p w:rsidR="00000000" w:rsidRDefault="00311A4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11A47">
      <w:pPr>
        <w:rPr>
          <w:rFonts w:ascii="Arial" w:hAnsi="Arial"/>
          <w:b/>
          <w:sz w:val="16"/>
          <w:u w:val="single"/>
        </w:rPr>
      </w:pPr>
    </w:p>
    <w:p w:rsidR="00000000" w:rsidRDefault="00311A4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11A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11A4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11A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11A4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11A4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11A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11A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11A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11A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11A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11A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11A4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311A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11A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11A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11A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 YATIRIM ANTALYA</w:t>
            </w:r>
          </w:p>
          <w:p w:rsidR="00000000" w:rsidRDefault="00311A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(ALLNEW INVESTMENT ANTALYA)</w:t>
            </w:r>
          </w:p>
        </w:tc>
        <w:tc>
          <w:tcPr>
            <w:tcW w:w="2043" w:type="dxa"/>
          </w:tcPr>
          <w:p w:rsidR="00000000" w:rsidRDefault="00311A4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24.07.2001-15.04.2004</w:t>
            </w:r>
          </w:p>
        </w:tc>
        <w:tc>
          <w:tcPr>
            <w:tcW w:w="2209" w:type="dxa"/>
          </w:tcPr>
          <w:p w:rsidR="00000000" w:rsidRDefault="00311A4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7.521.</w:t>
            </w:r>
            <w:r>
              <w:rPr>
                <w:rFonts w:ascii="Arial" w:hAnsi="Arial"/>
                <w:sz w:val="16"/>
              </w:rPr>
              <w:t>382</w:t>
            </w:r>
          </w:p>
        </w:tc>
        <w:tc>
          <w:tcPr>
            <w:tcW w:w="1843" w:type="dxa"/>
          </w:tcPr>
          <w:p w:rsidR="00000000" w:rsidRDefault="00311A4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2.573.865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11A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 YATIRIM KEMERBURGAZ</w:t>
            </w:r>
          </w:p>
          <w:p w:rsidR="00000000" w:rsidRDefault="00311A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(ALLNEW INVESTMENT KEMERBURGAZ)</w:t>
            </w:r>
          </w:p>
        </w:tc>
        <w:tc>
          <w:tcPr>
            <w:tcW w:w="2043" w:type="dxa"/>
          </w:tcPr>
          <w:p w:rsidR="00000000" w:rsidRDefault="00311A4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31.01.2003-29.01.2004</w:t>
            </w:r>
          </w:p>
        </w:tc>
        <w:tc>
          <w:tcPr>
            <w:tcW w:w="2209" w:type="dxa"/>
          </w:tcPr>
          <w:p w:rsidR="00000000" w:rsidRDefault="00311A4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773.316</w:t>
            </w:r>
          </w:p>
        </w:tc>
        <w:tc>
          <w:tcPr>
            <w:tcW w:w="1843" w:type="dxa"/>
          </w:tcPr>
          <w:p w:rsidR="00000000" w:rsidRDefault="00311A4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2.070</w:t>
            </w:r>
          </w:p>
        </w:tc>
      </w:tr>
    </w:tbl>
    <w:p w:rsidR="00000000" w:rsidRDefault="00311A4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11A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11A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11A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</w:t>
            </w:r>
            <w:r>
              <w:rPr>
                <w:rFonts w:ascii="Arial" w:hAnsi="Arial"/>
                <w:i/>
                <w:sz w:val="16"/>
              </w:rPr>
              <w:t>ortion in their  equity capital are shown below.</w:t>
            </w:r>
          </w:p>
        </w:tc>
      </w:tr>
    </w:tbl>
    <w:p w:rsidR="00000000" w:rsidRDefault="00311A4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11A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11A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11A4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11A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11A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11A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ENDİ MAĞAZACILIK A.Ş.</w:t>
            </w:r>
          </w:p>
        </w:tc>
        <w:tc>
          <w:tcPr>
            <w:tcW w:w="2299" w:type="dxa"/>
          </w:tcPr>
          <w:p w:rsidR="00000000" w:rsidRDefault="00311A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25.000.000.000.000.-TL</w:t>
            </w:r>
          </w:p>
        </w:tc>
        <w:tc>
          <w:tcPr>
            <w:tcW w:w="2343" w:type="dxa"/>
          </w:tcPr>
          <w:p w:rsidR="00000000" w:rsidRDefault="00311A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11A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ASBAŞ ANTALYA SERBEST BÖL.İŞL.</w:t>
            </w:r>
          </w:p>
        </w:tc>
        <w:tc>
          <w:tcPr>
            <w:tcW w:w="2299" w:type="dxa"/>
          </w:tcPr>
          <w:p w:rsidR="00000000" w:rsidRDefault="00311A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247.500.000.000.-TL</w:t>
            </w:r>
          </w:p>
        </w:tc>
        <w:tc>
          <w:tcPr>
            <w:tcW w:w="2343" w:type="dxa"/>
          </w:tcPr>
          <w:p w:rsidR="00000000" w:rsidRDefault="00311A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11A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MESBAŞ MERSİN SERBEST BÖL.İŞL.</w:t>
            </w:r>
          </w:p>
        </w:tc>
        <w:tc>
          <w:tcPr>
            <w:tcW w:w="2299" w:type="dxa"/>
          </w:tcPr>
          <w:p w:rsidR="00000000" w:rsidRDefault="00311A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1.800.720.000.000.-TL.</w:t>
            </w:r>
          </w:p>
        </w:tc>
        <w:tc>
          <w:tcPr>
            <w:tcW w:w="2343" w:type="dxa"/>
          </w:tcPr>
          <w:p w:rsidR="00000000" w:rsidRDefault="00311A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11A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ETPAŞ A.Ş.</w:t>
            </w:r>
          </w:p>
        </w:tc>
        <w:tc>
          <w:tcPr>
            <w:tcW w:w="2299" w:type="dxa"/>
          </w:tcPr>
          <w:p w:rsidR="00000000" w:rsidRDefault="00311A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500.000.000.-TL</w:t>
            </w:r>
          </w:p>
        </w:tc>
        <w:tc>
          <w:tcPr>
            <w:tcW w:w="2343" w:type="dxa"/>
          </w:tcPr>
          <w:p w:rsidR="00000000" w:rsidRDefault="00311A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</w:tbl>
    <w:p w:rsidR="00000000" w:rsidRDefault="00311A47">
      <w:pPr>
        <w:rPr>
          <w:rFonts w:ascii="Arial" w:hAnsi="Arial"/>
          <w:color w:val="FF0000"/>
          <w:sz w:val="16"/>
        </w:rPr>
      </w:pPr>
    </w:p>
    <w:p w:rsidR="00000000" w:rsidRDefault="00311A4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A)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311A4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11A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11A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11A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</w:t>
            </w:r>
            <w:r>
              <w:rPr>
                <w:rFonts w:ascii="Arial" w:hAnsi="Arial"/>
                <w:b/>
                <w:color w:val="000000"/>
                <w:sz w:val="16"/>
              </w:rPr>
              <w:t>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11A4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11A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11A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311A4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11A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FİNANSBANK A.Ş</w:t>
            </w:r>
          </w:p>
        </w:tc>
        <w:tc>
          <w:tcPr>
            <w:tcW w:w="1892" w:type="dxa"/>
          </w:tcPr>
          <w:p w:rsidR="00000000" w:rsidRDefault="00311A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18.128.760</w:t>
            </w:r>
          </w:p>
        </w:tc>
        <w:tc>
          <w:tcPr>
            <w:tcW w:w="2410" w:type="dxa"/>
          </w:tcPr>
          <w:p w:rsidR="00000000" w:rsidRDefault="00311A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11A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FİBA HOLDİNG A.Ş</w:t>
            </w:r>
          </w:p>
        </w:tc>
        <w:tc>
          <w:tcPr>
            <w:tcW w:w="1892" w:type="dxa"/>
          </w:tcPr>
          <w:p w:rsidR="00000000" w:rsidRDefault="00311A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7.810.663</w:t>
            </w:r>
          </w:p>
        </w:tc>
        <w:tc>
          <w:tcPr>
            <w:tcW w:w="2410" w:type="dxa"/>
          </w:tcPr>
          <w:p w:rsidR="00000000" w:rsidRDefault="00311A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11A4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11A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25.937.423</w:t>
            </w:r>
          </w:p>
        </w:tc>
        <w:tc>
          <w:tcPr>
            <w:tcW w:w="2410" w:type="dxa"/>
          </w:tcPr>
          <w:p w:rsidR="00000000" w:rsidRDefault="00311A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34.58</w:t>
            </w:r>
          </w:p>
        </w:tc>
      </w:tr>
    </w:tbl>
    <w:p w:rsidR="00000000" w:rsidRDefault="00311A4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11A4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B)  Ortaklık yönetim ve denetim organlarında görevli pay sahibi kişiler (ayrı ayrı), </w:t>
      </w:r>
    </w:p>
    <w:p w:rsidR="00000000" w:rsidRDefault="00311A4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>Ortaklık Yön</w:t>
            </w:r>
            <w:r>
              <w:rPr>
                <w:rFonts w:ascii="Arial" w:hAnsi="Arial"/>
                <w:sz w:val="16"/>
              </w:rPr>
              <w:t xml:space="preserve">etim veya Denetim Organlarında </w:t>
            </w:r>
          </w:p>
          <w:p w:rsidR="00000000" w:rsidRDefault="00311A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311A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11A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311A4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</w:t>
            </w:r>
            <w:r>
              <w:rPr>
                <w:rFonts w:ascii="Arial" w:hAnsi="Arial"/>
                <w:sz w:val="16"/>
              </w:rPr>
              <w:t>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AFİFE ÖZEL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1.499.999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1.499.999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02.00</w:t>
            </w:r>
          </w:p>
        </w:tc>
      </w:tr>
    </w:tbl>
    <w:p w:rsidR="00000000" w:rsidRDefault="00311A47">
      <w:pPr>
        <w:jc w:val="both"/>
        <w:rPr>
          <w:rFonts w:ascii="Arial" w:hAnsi="Arial"/>
          <w:sz w:val="16"/>
        </w:rPr>
      </w:pPr>
    </w:p>
    <w:p w:rsidR="00000000" w:rsidRDefault="00311A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C) Ortaklık genel müdür, genel müdür yardımcısı, bölüm müdürü yada benzer yetki ve sorumluluk veren </w:t>
      </w:r>
    </w:p>
    <w:p w:rsidR="00000000" w:rsidRDefault="00311A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311A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311A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</w:t>
            </w:r>
            <w:r>
              <w:rPr>
                <w:rFonts w:ascii="Arial" w:hAnsi="Arial"/>
                <w:sz w:val="16"/>
              </w:rPr>
              <w:t xml:space="preserve">Genel Müdür Yardımcısı, Bölüm Müdürü yada Benzer Yetki ve Sorumluluk Veren Diğer Unvanlara Sahip Görevlerdeki Ortaklar </w:t>
            </w:r>
            <w:r>
              <w:rPr>
                <w:rFonts w:ascii="Arial" w:hAnsi="Arial"/>
                <w:color w:val="FF0000"/>
                <w:sz w:val="16"/>
              </w:rPr>
              <w:t>.</w:t>
            </w:r>
          </w:p>
        </w:tc>
        <w:tc>
          <w:tcPr>
            <w:tcW w:w="1177" w:type="dxa"/>
          </w:tcPr>
          <w:p w:rsidR="00000000" w:rsidRDefault="00311A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11A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311A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YOKTUR.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11A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11A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D)  (A), (B) ve  (C)  alt başlıklarında belirtilen hissedarlar ile birinci dereceden akrabalık ilişkisi bulunan pay sahi</w:t>
      </w:r>
      <w:r>
        <w:rPr>
          <w:rFonts w:ascii="Arial" w:hAnsi="Arial"/>
          <w:sz w:val="16"/>
        </w:rPr>
        <w:t>bi</w:t>
      </w:r>
    </w:p>
    <w:p w:rsidR="00000000" w:rsidRDefault="00311A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311A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311A47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Kişiler</w:t>
            </w:r>
          </w:p>
        </w:tc>
        <w:tc>
          <w:tcPr>
            <w:tcW w:w="1035" w:type="dxa"/>
          </w:tcPr>
          <w:p w:rsidR="00000000" w:rsidRDefault="00311A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11A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311A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11A4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11A4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11A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E)  Sermaye yada toplam oy hakkı içinde %10'dan az paya sahip olmakla birlikte, (A) alt başlığında belirtilen </w:t>
      </w:r>
    </w:p>
    <w:p w:rsidR="00000000" w:rsidRDefault="00311A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</w:t>
      </w:r>
      <w:r>
        <w:rPr>
          <w:rFonts w:ascii="Arial" w:hAnsi="Arial"/>
          <w:sz w:val="16"/>
        </w:rPr>
        <w:t>rtaklar ile aynı holding, grup yada topluluk bünyesinde bulunan tüzel kişi ortaklar ( ayrı ayrı )</w:t>
      </w:r>
    </w:p>
    <w:p w:rsidR="00000000" w:rsidRDefault="00311A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11A4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</w:t>
            </w:r>
            <w:r>
              <w:rPr>
                <w:rFonts w:ascii="Arial" w:hAnsi="Arial"/>
                <w:sz w:val="16"/>
              </w:rPr>
              <w:t xml:space="preserve">luluk Bünyesinde Bulunan Tüzel Kişi Ortaklar </w:t>
            </w:r>
          </w:p>
        </w:tc>
        <w:tc>
          <w:tcPr>
            <w:tcW w:w="1134" w:type="dxa"/>
          </w:tcPr>
          <w:p w:rsidR="00000000" w:rsidRDefault="00311A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11A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311A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FİBA FAKTORİNG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5.669.520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07.56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FİNA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6.196.999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FİNANSBANK SUİSSE.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1.920.000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4- GİRİŞİM FAKTORİNG 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1.563.398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2.08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FİNANS FİANSAL KİRALAMA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1.499.999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16.849.916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22.46</w:t>
            </w:r>
          </w:p>
        </w:tc>
      </w:tr>
    </w:tbl>
    <w:p w:rsidR="00000000" w:rsidRDefault="00311A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11A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F)  Diğer ortaklar (halka açık kısım)</w:t>
      </w:r>
    </w:p>
    <w:p w:rsidR="00000000" w:rsidRDefault="00311A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11A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311A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11A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311A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BİLFER MADENCİLİK A.Ş.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4.991.290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ALPRİ HOLDİNG A.Ş.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HALKA ARZ EDİLEN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22.969.372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</w:t>
            </w:r>
            <w:r>
              <w:rPr>
                <w:rFonts w:ascii="Arial" w:hAnsi="Arial"/>
                <w:sz w:val="16"/>
              </w:rPr>
              <w:t>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30.710.662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40.96</w:t>
            </w:r>
          </w:p>
        </w:tc>
      </w:tr>
    </w:tbl>
    <w:p w:rsidR="00000000" w:rsidRDefault="00311A47">
      <w:pPr>
        <w:ind w:right="-1231"/>
        <w:rPr>
          <w:rFonts w:ascii="Arial" w:hAnsi="Arial"/>
          <w:sz w:val="16"/>
        </w:rPr>
      </w:pPr>
    </w:p>
    <w:p w:rsidR="00000000" w:rsidRDefault="00311A47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G) GENEL TOPLAM</w:t>
      </w:r>
    </w:p>
    <w:p w:rsidR="00000000" w:rsidRDefault="00311A47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Look w:val="0000" w:firstRow="0" w:lastRow="0" w:firstColumn="0" w:lastColumn="0" w:noHBand="0" w:noVBand="0"/>
      </w:tblPr>
      <w:tblGrid>
        <w:gridCol w:w="4111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311A47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2694" w:type="dxa"/>
          </w:tcPr>
          <w:p w:rsidR="00000000" w:rsidRDefault="00311A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311A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311A4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311A4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2694" w:type="dxa"/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(1+2+3+4+5+Diğer Ortaklar)</w:t>
            </w:r>
          </w:p>
        </w:tc>
        <w:tc>
          <w:tcPr>
            <w:tcW w:w="2694" w:type="dxa"/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75.000.000 TL</w:t>
            </w:r>
          </w:p>
        </w:tc>
        <w:tc>
          <w:tcPr>
            <w:tcW w:w="2126" w:type="dxa"/>
          </w:tcPr>
          <w:p w:rsidR="00000000" w:rsidRDefault="00311A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311A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11A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11A47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1A47"/>
    <w:rsid w:val="0031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2B297-FBB8-4078-B49F-91C2BC07E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2004-06-02T17:37:00Z</cp:lastPrinted>
  <dcterms:created xsi:type="dcterms:W3CDTF">2022-09-01T21:32:00Z</dcterms:created>
  <dcterms:modified xsi:type="dcterms:W3CDTF">2022-09-01T21:32:00Z</dcterms:modified>
</cp:coreProperties>
</file>