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6F3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GÜNEŞ SİGORTA A.Ş.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</w:t>
            </w:r>
            <w:r>
              <w:rPr>
                <w:rFonts w:ascii="Arial" w:hAnsi="Arial"/>
                <w:b/>
                <w:color w:val="000000"/>
                <w:sz w:val="16"/>
              </w:rPr>
              <w:t>d of Directors)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DURMAZ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YEŞİLIRMAK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KERİM KARAKAYA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TANJU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Jean-François LEMOUX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rene’de CHARETTE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0 212 355 65 65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BANKA-SİGORTA İŞÇİLERİ SENDİKASI</w:t>
            </w:r>
          </w:p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</w:t>
            </w:r>
            <w:r>
              <w:rPr>
                <w:rFonts w:ascii="Arial" w:hAnsi="Arial"/>
                <w:b/>
                <w:color w:val="000000"/>
                <w:sz w:val="16"/>
              </w:rPr>
              <w:t>LI SERMAYE TAVANI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pStyle w:val="Heading1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120.000.000.000.000.-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6F3D">
            <w:pPr>
              <w:pStyle w:val="Heading5"/>
            </w:pPr>
            <w:r>
              <w:t>National Market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6E6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70" w:type="dxa"/>
          <w:cantSplit/>
        </w:trPr>
        <w:tc>
          <w:tcPr>
            <w:tcW w:w="2694" w:type="dxa"/>
            <w:gridSpan w:val="2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6E6F3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70" w:type="dxa"/>
          <w:cantSplit/>
        </w:trPr>
        <w:tc>
          <w:tcPr>
            <w:tcW w:w="2694" w:type="dxa"/>
            <w:gridSpan w:val="2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6E6F3D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6E6F3D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418" w:type="dxa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>
              <w:rPr>
                <w:rFonts w:ascii="Arial" w:hAnsi="Arial"/>
                <w:b/>
                <w:sz w:val="16"/>
                <w:u w:val="single"/>
              </w:rPr>
              <w:t>3</w:t>
            </w:r>
          </w:p>
        </w:tc>
        <w:tc>
          <w:tcPr>
            <w:tcW w:w="567" w:type="dxa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6E6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31,23</w:t>
            </w:r>
          </w:p>
        </w:tc>
        <w:tc>
          <w:tcPr>
            <w:tcW w:w="1418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26,73</w:t>
            </w:r>
          </w:p>
        </w:tc>
        <w:tc>
          <w:tcPr>
            <w:tcW w:w="567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24,28</w:t>
            </w:r>
          </w:p>
        </w:tc>
        <w:tc>
          <w:tcPr>
            <w:tcW w:w="1134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6E6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7,28</w:t>
            </w:r>
          </w:p>
        </w:tc>
        <w:tc>
          <w:tcPr>
            <w:tcW w:w="1418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5,24</w:t>
            </w:r>
          </w:p>
        </w:tc>
        <w:tc>
          <w:tcPr>
            <w:tcW w:w="567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17,53</w:t>
            </w:r>
          </w:p>
        </w:tc>
        <w:tc>
          <w:tcPr>
            <w:tcW w:w="1134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6E6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Sorum. .((Motor Third Party Liability</w:t>
            </w:r>
          </w:p>
        </w:tc>
        <w:tc>
          <w:tcPr>
            <w:tcW w:w="1276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16,58</w:t>
            </w:r>
          </w:p>
        </w:tc>
        <w:tc>
          <w:tcPr>
            <w:tcW w:w="1418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18,76</w:t>
            </w:r>
          </w:p>
        </w:tc>
        <w:tc>
          <w:tcPr>
            <w:tcW w:w="567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22,77</w:t>
            </w:r>
          </w:p>
        </w:tc>
        <w:tc>
          <w:tcPr>
            <w:tcW w:w="1134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6E6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30,54</w:t>
            </w:r>
          </w:p>
        </w:tc>
        <w:tc>
          <w:tcPr>
            <w:tcW w:w="1418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34,25</w:t>
            </w:r>
          </w:p>
        </w:tc>
        <w:tc>
          <w:tcPr>
            <w:tcW w:w="567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16,43</w:t>
            </w:r>
          </w:p>
        </w:tc>
        <w:tc>
          <w:tcPr>
            <w:tcW w:w="1134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-4,78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6E6F3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12,45</w:t>
            </w:r>
          </w:p>
        </w:tc>
        <w:tc>
          <w:tcPr>
            <w:tcW w:w="1418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12,48</w:t>
            </w:r>
          </w:p>
        </w:tc>
        <w:tc>
          <w:tcPr>
            <w:tcW w:w="567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15,15</w:t>
            </w:r>
          </w:p>
        </w:tc>
        <w:tc>
          <w:tcPr>
            <w:tcW w:w="1134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6E6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0,49</w:t>
            </w:r>
          </w:p>
        </w:tc>
        <w:tc>
          <w:tcPr>
            <w:tcW w:w="1418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  <w:tc>
          <w:tcPr>
            <w:tcW w:w="567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  <w:tc>
          <w:tcPr>
            <w:tcW w:w="1134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6E6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Protech</w:t>
            </w:r>
          </w:p>
        </w:tc>
        <w:tc>
          <w:tcPr>
            <w:tcW w:w="1276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  <w:tc>
          <w:tcPr>
            <w:tcW w:w="1418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  <w:tc>
          <w:tcPr>
            <w:tcW w:w="567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</w:t>
            </w:r>
          </w:p>
        </w:tc>
        <w:tc>
          <w:tcPr>
            <w:tcW w:w="1134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6E6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276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</w:t>
            </w:r>
          </w:p>
        </w:tc>
        <w:tc>
          <w:tcPr>
            <w:tcW w:w="1418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</w:t>
            </w:r>
          </w:p>
        </w:tc>
        <w:tc>
          <w:tcPr>
            <w:tcW w:w="567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</w:t>
            </w:r>
          </w:p>
        </w:tc>
        <w:tc>
          <w:tcPr>
            <w:tcW w:w="1134" w:type="dxa"/>
          </w:tcPr>
          <w:p w:rsidR="00000000" w:rsidRDefault="006E6F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3,58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992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410" w:type="dxa"/>
            <w:gridSpan w:val="3"/>
          </w:tcPr>
          <w:p w:rsidR="00000000" w:rsidRDefault="006E6F3D">
            <w:pPr>
              <w:ind w:lef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410" w:type="dxa"/>
            <w:gridSpan w:val="3"/>
          </w:tcPr>
          <w:p w:rsidR="00000000" w:rsidRDefault="006E6F3D">
            <w:pPr>
              <w:ind w:left="34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3828" w:type="dxa"/>
          </w:tcPr>
          <w:p w:rsidR="00000000" w:rsidRDefault="006E6F3D">
            <w:pPr>
              <w:ind w:right="-250"/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992" w:type="dxa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3828" w:type="dxa"/>
          </w:tcPr>
          <w:p w:rsidR="00000000" w:rsidRDefault="006E6F3D">
            <w:pPr>
              <w:ind w:right="-25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26,39</w:t>
            </w:r>
          </w:p>
        </w:tc>
        <w:tc>
          <w:tcPr>
            <w:tcW w:w="992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3828" w:type="dxa"/>
          </w:tcPr>
          <w:p w:rsidR="00000000" w:rsidRDefault="006E6F3D">
            <w:pPr>
              <w:ind w:right="-2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</w:t>
            </w:r>
            <w:r>
              <w:rPr>
                <w:rFonts w:ascii="Arial" w:hAnsi="Arial"/>
                <w:i/>
                <w:sz w:val="16"/>
              </w:rPr>
              <w:t>sportation)</w:t>
            </w: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26,31</w:t>
            </w:r>
          </w:p>
        </w:tc>
        <w:tc>
          <w:tcPr>
            <w:tcW w:w="992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3828" w:type="dxa"/>
          </w:tcPr>
          <w:p w:rsidR="00000000" w:rsidRDefault="006E6F3D">
            <w:pPr>
              <w:ind w:right="-2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Sorum.((Motor Third Party Liability)</w:t>
            </w: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61,96</w:t>
            </w:r>
          </w:p>
        </w:tc>
        <w:tc>
          <w:tcPr>
            <w:tcW w:w="992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3828" w:type="dxa"/>
          </w:tcPr>
          <w:p w:rsidR="00000000" w:rsidRDefault="006E6F3D">
            <w:pPr>
              <w:ind w:right="-2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67,41</w:t>
            </w:r>
          </w:p>
        </w:tc>
        <w:tc>
          <w:tcPr>
            <w:tcW w:w="992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3828" w:type="dxa"/>
          </w:tcPr>
          <w:p w:rsidR="00000000" w:rsidRDefault="006E6F3D">
            <w:pPr>
              <w:ind w:right="-25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35,60</w:t>
            </w:r>
          </w:p>
        </w:tc>
        <w:tc>
          <w:tcPr>
            <w:tcW w:w="992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3828" w:type="dxa"/>
          </w:tcPr>
          <w:p w:rsidR="00000000" w:rsidRDefault="006E6F3D">
            <w:pPr>
              <w:ind w:right="-2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70,12</w:t>
            </w:r>
          </w:p>
        </w:tc>
        <w:tc>
          <w:tcPr>
            <w:tcW w:w="992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3828" w:type="dxa"/>
          </w:tcPr>
          <w:p w:rsidR="00000000" w:rsidRDefault="006E6F3D">
            <w:pPr>
              <w:ind w:right="-2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Protech</w:t>
            </w: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3828" w:type="dxa"/>
          </w:tcPr>
          <w:p w:rsidR="00000000" w:rsidRDefault="006E6F3D">
            <w:pPr>
              <w:ind w:right="-2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276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  <w:r>
              <w:rPr>
                <w:rFonts w:ascii="Arial" w:hAnsi="Arial"/>
                <w:sz w:val="16"/>
              </w:rPr>
              <w:t>,10</w:t>
            </w:r>
          </w:p>
        </w:tc>
        <w:tc>
          <w:tcPr>
            <w:tcW w:w="992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59,83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6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93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6E6F3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11,16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6,75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29,66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47,83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Hastalık 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98,01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</w:tcPr>
          <w:p w:rsidR="00000000" w:rsidRDefault="006E6F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6E6F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E6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E6F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6E6F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E6F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6E6F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E6F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E6F3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6E6F3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E6F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6E6F3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E6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E6F3D">
      <w:pPr>
        <w:rPr>
          <w:rFonts w:ascii="Arial" w:hAnsi="Arial"/>
          <w:sz w:val="16"/>
        </w:rPr>
      </w:pPr>
    </w:p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E6F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E6F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İstanbul Reasürans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Vakıf Emeklilik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20.250.000.000.000.-TL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Taksim Otelci</w:t>
            </w:r>
            <w:r>
              <w:rPr>
                <w:rFonts w:ascii="Arial" w:hAnsi="Arial"/>
                <w:b/>
                <w:sz w:val="16"/>
              </w:rPr>
              <w:t>lik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Tur.Oto.End.ve Tic.A.Ş.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Restorasyon ve Ticaret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Finansal Kiralama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13.150.000.000.000.-TL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Sis.PazarYazı.Güv.Tem.Hiz.A.Ş</w:t>
            </w:r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Menkul Kıymetler Yat. Ort.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Deniz Finansal Kiralama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24.950.000.000.000.-TL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Risk Sermayesi Yatırım Ort.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Gayrimenkul Yatırım</w:t>
            </w:r>
            <w:r>
              <w:rPr>
                <w:rFonts w:ascii="Arial" w:hAnsi="Arial"/>
                <w:b/>
                <w:sz w:val="16"/>
              </w:rPr>
              <w:t xml:space="preserve"> Ort.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Yatırım Menkul Değerler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Finans Factorıng Hizmetleri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Enerji ve Madencilik A.Ş.</w:t>
            </w:r>
          </w:p>
        </w:tc>
        <w:tc>
          <w:tcPr>
            <w:tcW w:w="2299" w:type="dxa"/>
          </w:tcPr>
          <w:p w:rsidR="00000000" w:rsidRDefault="006E6F3D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85.000.000.000.000.-TL</w:t>
            </w:r>
          </w:p>
        </w:tc>
        <w:tc>
          <w:tcPr>
            <w:tcW w:w="2342" w:type="dxa"/>
          </w:tcPr>
          <w:p w:rsidR="00000000" w:rsidRDefault="006E6F3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</w:tbl>
    <w:p w:rsidR="00000000" w:rsidRDefault="006E6F3D">
      <w:pPr>
        <w:rPr>
          <w:rFonts w:ascii="Arial" w:hAnsi="Arial"/>
          <w:color w:val="FF0000"/>
          <w:sz w:val="16"/>
        </w:rPr>
      </w:pPr>
    </w:p>
    <w:p w:rsidR="00000000" w:rsidRDefault="006E6F3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</w:t>
            </w:r>
            <w:r>
              <w:rPr>
                <w:rFonts w:ascii="Arial" w:hAnsi="Arial"/>
                <w:sz w:val="16"/>
              </w:rPr>
              <w:t xml:space="preserve">rtakları ve sermaye payları aşağıda gösterilmektedir. </w:t>
            </w:r>
          </w:p>
        </w:tc>
        <w:tc>
          <w:tcPr>
            <w:tcW w:w="1134" w:type="dxa"/>
          </w:tcPr>
          <w:p w:rsidR="00000000" w:rsidRDefault="006E6F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6F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E6F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E6F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E6F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E6F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E6F3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</w:t>
            </w:r>
            <w:r>
              <w:rPr>
                <w:rFonts w:ascii="Arial" w:hAnsi="Arial"/>
                <w:b/>
                <w:color w:val="000000"/>
                <w:sz w:val="16"/>
              </w:rPr>
              <w:t>ıflar Bankası T.A.O.</w:t>
            </w:r>
          </w:p>
        </w:tc>
        <w:tc>
          <w:tcPr>
            <w:tcW w:w="1892" w:type="dxa"/>
          </w:tcPr>
          <w:p w:rsidR="00000000" w:rsidRDefault="006E6F3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14.784.855</w:t>
            </w:r>
          </w:p>
        </w:tc>
        <w:tc>
          <w:tcPr>
            <w:tcW w:w="2410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Groupama Internatıonal</w:t>
            </w:r>
          </w:p>
        </w:tc>
        <w:tc>
          <w:tcPr>
            <w:tcW w:w="1892" w:type="dxa"/>
          </w:tcPr>
          <w:p w:rsidR="00000000" w:rsidRDefault="006E6F3D">
            <w:pPr>
              <w:ind w:left="-3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12.960.000</w:t>
            </w:r>
          </w:p>
        </w:tc>
        <w:tc>
          <w:tcPr>
            <w:tcW w:w="2410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 Vakıfbank Personeli Özel Sosyal Güvenlik Hizmetleri Vakfı</w:t>
            </w:r>
          </w:p>
        </w:tc>
        <w:tc>
          <w:tcPr>
            <w:tcW w:w="1892" w:type="dxa"/>
          </w:tcPr>
          <w:p w:rsidR="00000000" w:rsidRDefault="006E6F3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4.320.000</w:t>
            </w:r>
          </w:p>
        </w:tc>
        <w:tc>
          <w:tcPr>
            <w:tcW w:w="2410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T.A.O. Memur ve Hizmetlileri Emekli Sağlık Yardım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Sandığı Vakfı </w:t>
            </w:r>
          </w:p>
        </w:tc>
        <w:tc>
          <w:tcPr>
            <w:tcW w:w="1892" w:type="dxa"/>
          </w:tcPr>
          <w:p w:rsidR="00000000" w:rsidRDefault="006E6F3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2.164.320</w:t>
            </w:r>
          </w:p>
        </w:tc>
        <w:tc>
          <w:tcPr>
            <w:tcW w:w="2410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Halka Arz Edilen</w:t>
            </w:r>
          </w:p>
        </w:tc>
        <w:tc>
          <w:tcPr>
            <w:tcW w:w="1892" w:type="dxa"/>
          </w:tcPr>
          <w:p w:rsidR="00000000" w:rsidRDefault="006E6F3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8.970.825</w:t>
            </w:r>
          </w:p>
        </w:tc>
        <w:tc>
          <w:tcPr>
            <w:tcW w:w="2410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 O P L A M</w:t>
            </w:r>
          </w:p>
        </w:tc>
        <w:tc>
          <w:tcPr>
            <w:tcW w:w="1892" w:type="dxa"/>
          </w:tcPr>
          <w:p w:rsidR="00000000" w:rsidRDefault="006E6F3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43.200.000</w:t>
            </w:r>
          </w:p>
        </w:tc>
        <w:tc>
          <w:tcPr>
            <w:tcW w:w="2410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6E6F3D">
      <w:pPr>
        <w:jc w:val="both"/>
        <w:rPr>
          <w:rFonts w:ascii="Arial" w:hAnsi="Arial"/>
          <w:sz w:val="16"/>
        </w:rPr>
      </w:pPr>
    </w:p>
    <w:p w:rsidR="00000000" w:rsidRDefault="006E6F3D">
      <w:pPr>
        <w:jc w:val="both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04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T.A.O.</w:t>
            </w:r>
          </w:p>
        </w:tc>
        <w:tc>
          <w:tcPr>
            <w:tcW w:w="1908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Gro</w:t>
            </w:r>
            <w:r>
              <w:rPr>
                <w:rFonts w:ascii="Arial" w:hAnsi="Arial"/>
                <w:b/>
                <w:color w:val="000000"/>
                <w:sz w:val="16"/>
              </w:rPr>
              <w:t>upama Internatıonal</w:t>
            </w:r>
          </w:p>
        </w:tc>
        <w:tc>
          <w:tcPr>
            <w:tcW w:w="1908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 Vakıfbank Personeli Özel Sosyal Güvenlik Hizmetleri Vakfı</w:t>
            </w:r>
          </w:p>
        </w:tc>
        <w:tc>
          <w:tcPr>
            <w:tcW w:w="1908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Halka Arz Edilen</w:t>
            </w:r>
          </w:p>
        </w:tc>
        <w:tc>
          <w:tcPr>
            <w:tcW w:w="1908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20.7650</w:t>
            </w:r>
          </w:p>
        </w:tc>
      </w:tr>
    </w:tbl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E6F3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1984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BEYAZIT</w:t>
            </w:r>
          </w:p>
        </w:tc>
        <w:tc>
          <w:tcPr>
            <w:tcW w:w="4556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 YARD.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  <w:tc>
          <w:tcPr>
            <w:tcW w:w="4556" w:type="dxa"/>
          </w:tcPr>
          <w:p w:rsidR="00000000" w:rsidRDefault="006E6F3D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DURMAZ </w:t>
            </w:r>
          </w:p>
        </w:tc>
        <w:tc>
          <w:tcPr>
            <w:tcW w:w="4556" w:type="dxa"/>
          </w:tcPr>
          <w:p w:rsidR="00000000" w:rsidRDefault="006E6F3D">
            <w:pPr>
              <w:tabs>
                <w:tab w:val="left" w:pos="2663"/>
              </w:tabs>
              <w:ind w:right="4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YEŞİLIRMAK</w:t>
            </w:r>
          </w:p>
        </w:tc>
        <w:tc>
          <w:tcPr>
            <w:tcW w:w="4556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</w:t>
            </w:r>
            <w:r>
              <w:rPr>
                <w:rFonts w:ascii="Arial" w:hAnsi="Arial"/>
                <w:sz w:val="16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KERİM KARAKAYA </w:t>
            </w:r>
          </w:p>
        </w:tc>
        <w:tc>
          <w:tcPr>
            <w:tcW w:w="4556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TANJU YÜKSEL</w:t>
            </w:r>
          </w:p>
        </w:tc>
        <w:tc>
          <w:tcPr>
            <w:tcW w:w="4556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VAKIFBANK PERS.ÖZEL SOS.GÜV.HİZ.VAKFINI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Jean-François LEMOUX </w:t>
            </w:r>
          </w:p>
        </w:tc>
        <w:tc>
          <w:tcPr>
            <w:tcW w:w="4556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GROUPAMA INTERNATONAL’I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</w:t>
            </w:r>
            <w:r>
              <w:rPr>
                <w:rFonts w:ascii="Arial" w:hAnsi="Arial"/>
                <w:color w:val="000000"/>
                <w:sz w:val="16"/>
              </w:rPr>
              <w:t>ESİ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rene’de CHARETTE</w:t>
            </w:r>
          </w:p>
        </w:tc>
        <w:tc>
          <w:tcPr>
            <w:tcW w:w="4556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GROUPAMA INTERNATONAL’I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DENETİM KURULU ÜYESİ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ÇELEBİ</w:t>
            </w:r>
          </w:p>
        </w:tc>
        <w:tc>
          <w:tcPr>
            <w:tcW w:w="4556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DENETİM KURULU ÜYESİ</w:t>
            </w:r>
          </w:p>
        </w:tc>
        <w:tc>
          <w:tcPr>
            <w:tcW w:w="1984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ÖZTÜRK</w:t>
            </w:r>
          </w:p>
        </w:tc>
        <w:tc>
          <w:tcPr>
            <w:tcW w:w="4556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T.V.B.MEMUR VE HİZMETLİLERİ EMEKLİ VE SAĞLIK YARD.SAN.VAKFINI TEMSİLEN</w:t>
            </w:r>
          </w:p>
        </w:tc>
      </w:tr>
    </w:tbl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</w:t>
      </w:r>
      <w:r>
        <w:rPr>
          <w:rFonts w:ascii="Arial" w:hAnsi="Arial"/>
          <w:sz w:val="16"/>
        </w:rPr>
        <w:t xml:space="preserve">enel müdür, genel müdür yardımcısı, bölüm müdürü yada benzer yetki ve sorumluluk veren </w:t>
      </w: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ALTANER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Metin ATAKAN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</w:t>
            </w:r>
            <w:r>
              <w:rPr>
                <w:rFonts w:ascii="Arial" w:hAnsi="Arial"/>
                <w:b/>
                <w:color w:val="000000"/>
                <w:sz w:val="16"/>
              </w:rPr>
              <w:t>DIMCISI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 YÜKSEL 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Cengiz ERTEN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GÜRAKAN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Firuzan UZKUR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GÜLBAĞ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Hacer ÖZEREN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Alper Beşir KARAYAZG</w:t>
            </w:r>
            <w:r>
              <w:rPr>
                <w:rFonts w:ascii="Arial" w:hAnsi="Arial"/>
                <w:color w:val="000000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Nursun 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Şadan YEŞİLKAYA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Zeliha ALKOÇ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BEŞER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NEVİR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Özlem CİVAN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ÖZATALAY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DİLER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</w:t>
            </w:r>
            <w:r>
              <w:rPr>
                <w:rFonts w:ascii="Arial" w:hAnsi="Arial"/>
                <w:sz w:val="16"/>
              </w:rPr>
              <w:t>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Burak AKÜREN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KÜSMEN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Macit METE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Ufuk DEMİRYOL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Filiz KARADAN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BİRİM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Gürcan TÜFEKÇİ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HACISALİHOĞLU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ŞE</w:t>
            </w:r>
            <w:r>
              <w:rPr>
                <w:rFonts w:ascii="Arial" w:hAnsi="Arial"/>
                <w:color w:val="000000"/>
                <w:sz w:val="16"/>
              </w:rPr>
              <w:t>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SAKA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DERVİŞOĞULLARI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Serra YAŞAROĞLU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BAYBURTLU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Nesrin FİDAN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K.Hakan ÇİNE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MÜDÜR YARDIMCISI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Beyler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6F3D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MÜDÜRÜ</w:t>
            </w:r>
          </w:p>
        </w:tc>
        <w:tc>
          <w:tcPr>
            <w:tcW w:w="2353" w:type="dxa"/>
          </w:tcPr>
          <w:p w:rsidR="00000000" w:rsidRDefault="006E6F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Hilmi CAN</w:t>
            </w:r>
          </w:p>
        </w:tc>
      </w:tr>
    </w:tbl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</w:t>
      </w:r>
      <w:r>
        <w:rPr>
          <w:rFonts w:ascii="Arial" w:hAnsi="Arial"/>
          <w:sz w:val="16"/>
        </w:rPr>
        <w:t>alt başlıklarında belirtilen hissedarlar ile birinci dereceden akrabalık ilişkisi bulunan pay sahibi</w:t>
      </w: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</w:t>
      </w:r>
      <w:r>
        <w:rPr>
          <w:rFonts w:ascii="Arial" w:hAnsi="Arial"/>
          <w:sz w:val="16"/>
        </w:rPr>
        <w:t>e aynı holding, grup yada topluluk bünyesinde bulunan tüzel kişi ortaklar ( ayrı ayrı )</w:t>
      </w: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19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6E6F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T. Vakıflar Bankası T.A.O. Memur ve Hizmetlileri Emekli Sağlık Yardım Sandığı Vakfı </w:t>
            </w:r>
          </w:p>
        </w:tc>
        <w:tc>
          <w:tcPr>
            <w:tcW w:w="1908" w:type="dxa"/>
          </w:tcPr>
          <w:p w:rsidR="00000000" w:rsidRDefault="006E6F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</w:tbl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E6F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2CF8"/>
    <w:multiLevelType w:val="singleLevel"/>
    <w:tmpl w:val="A51C8C6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9849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6F3D"/>
    <w:rsid w:val="006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91D6B-FD2D-46EE-8841-BEEB685B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tr-T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snapToGrid w:val="0"/>
      <w:color w:val="000000"/>
      <w:lang w:eastAsia="tr-TR"/>
    </w:rPr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GÜNEŞ SİGORTA A</vt:lpstr>
    </vt:vector>
  </TitlesOfParts>
  <Company>Gunes Sigorta A.S.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GÜNEŞ SİGORTA A</dc:title>
  <dc:subject/>
  <dc:creator>Gulay MENTES</dc:creator>
  <cp:keywords/>
  <cp:lastModifiedBy>ozgursheker@gmail.com</cp:lastModifiedBy>
  <cp:revision>2</cp:revision>
  <cp:lastPrinted>2004-04-15T14:57:00Z</cp:lastPrinted>
  <dcterms:created xsi:type="dcterms:W3CDTF">2022-09-01T21:32:00Z</dcterms:created>
  <dcterms:modified xsi:type="dcterms:W3CDTF">2022-09-01T21:32:00Z</dcterms:modified>
</cp:coreProperties>
</file>