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07E2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 YATIRIM ORTAKLIĞI A.Ş.</w:t>
            </w:r>
          </w:p>
        </w:tc>
      </w:tr>
    </w:tbl>
    <w:p w:rsidR="00000000" w:rsidRDefault="00907E2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(Manager)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</w:t>
            </w:r>
            <w:r>
              <w:rPr>
                <w:rFonts w:ascii="Arial" w:hAnsi="Arial"/>
                <w:b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RIZA  İHSAN KUTLUSOY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SERDAR DİZDAROĞLU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DİNÇER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ALİ MADENDERE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RAMAZAN AYTEKİN YEGÜL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SAİM UĞUR YILDIRIM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ZEYNEP HANSU ÖNEM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212 / 284 16 12 – 284 16 78 – 284 17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212 / 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</w:t>
            </w:r>
            <w:r>
              <w:rPr>
                <w:rFonts w:ascii="Arial" w:hAnsi="Arial"/>
                <w:b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 135.000.000.000.000.-TL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</w:t>
            </w:r>
            <w:r>
              <w:rPr>
                <w:rFonts w:ascii="Arial" w:hAnsi="Arial"/>
                <w:b/>
                <w:sz w:val="16"/>
              </w:rPr>
              <w:t>et)</w:t>
            </w:r>
          </w:p>
        </w:tc>
        <w:tc>
          <w:tcPr>
            <w:tcW w:w="142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(National)  </w:t>
            </w:r>
          </w:p>
        </w:tc>
      </w:tr>
    </w:tbl>
    <w:p w:rsidR="00000000" w:rsidRDefault="00907E2A">
      <w:pPr>
        <w:rPr>
          <w:rFonts w:ascii="Arial" w:hAnsi="Arial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5103"/>
        <w:gridCol w:w="1047"/>
        <w:gridCol w:w="39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</w:tcPr>
          <w:p w:rsidR="00000000" w:rsidRDefault="00907E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26.12.2003 tarihi itibariyle portföyünde bulunan menkul       kıymetlerin  sektörel dağılımı aşağıda verilmiştir.</w:t>
            </w:r>
          </w:p>
        </w:tc>
        <w:tc>
          <w:tcPr>
            <w:tcW w:w="1047" w:type="dxa"/>
          </w:tcPr>
          <w:p w:rsidR="00000000" w:rsidRDefault="00907E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</w:tcPr>
          <w:p w:rsidR="00000000" w:rsidRDefault="00907E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26.12.2003 is shown below.</w:t>
            </w:r>
          </w:p>
        </w:tc>
      </w:tr>
    </w:tbl>
    <w:p w:rsidR="00000000" w:rsidRDefault="00907E2A">
      <w:pPr>
        <w:tabs>
          <w:tab w:val="left" w:pos="0"/>
        </w:tabs>
        <w:ind w:left="1440" w:right="-476" w:firstLine="720"/>
        <w:jc w:val="center"/>
        <w:rPr>
          <w:rFonts w:ascii="Arial" w:hAnsi="Arial"/>
          <w:sz w:val="16"/>
        </w:rPr>
      </w:pPr>
    </w:p>
    <w:p w:rsidR="00000000" w:rsidRDefault="00907E2A">
      <w:pPr>
        <w:tabs>
          <w:tab w:val="left" w:pos="0"/>
        </w:tabs>
        <w:ind w:left="1440" w:right="-476" w:firstLine="72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907E2A">
      <w:pPr>
        <w:tabs>
          <w:tab w:val="left" w:pos="0"/>
        </w:tabs>
        <w:ind w:left="1440" w:right="-476" w:firstLine="72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İş</w:t>
      </w:r>
      <w:r>
        <w:rPr>
          <w:rFonts w:ascii="Arial" w:hAnsi="Arial"/>
          <w:sz w:val="16"/>
        </w:rPr>
        <w:t xml:space="preserve"> Yatırım Ortaklığı A.Ş. ‘ nin 26.12.2003 Tarihli Portföy Değer Tablosu</w:t>
      </w:r>
    </w:p>
    <w:p w:rsidR="00000000" w:rsidRDefault="00907E2A">
      <w:pPr>
        <w:rPr>
          <w:rFonts w:ascii="Arial" w:hAnsi="Arial"/>
          <w:sz w:val="16"/>
        </w:rPr>
      </w:pPr>
    </w:p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70"/>
        <w:gridCol w:w="1743"/>
        <w:gridCol w:w="1719"/>
        <w:gridCol w:w="1825"/>
        <w:gridCol w:w="727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40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907E2A">
            <w:pPr>
              <w:spacing w:line="240" w:lineRule="atLeas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743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07E2A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Nominal Değer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Alış Maliyeti</w:t>
            </w:r>
          </w:p>
        </w:tc>
        <w:tc>
          <w:tcPr>
            <w:tcW w:w="1825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Rayiç Değer </w:t>
            </w:r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907E2A">
            <w:pPr>
              <w:spacing w:line="240" w:lineRule="atLeast"/>
              <w:rPr>
                <w:rFonts w:ascii="Arial" w:hAnsi="Arial"/>
                <w:b/>
                <w:sz w:val="16"/>
              </w:rPr>
            </w:pPr>
          </w:p>
          <w:p w:rsidR="00000000" w:rsidRDefault="00907E2A">
            <w:pPr>
              <w:spacing w:line="240" w:lineRule="atLeas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(Securities)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(Nominal Value) (TL)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Cost) (TL)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Market Value) (TL)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(Group)</w:t>
            </w:r>
            <w:r>
              <w:rPr>
                <w:rFonts w:ascii="Arial" w:hAnsi="Arial"/>
                <w:b/>
                <w:sz w:val="16"/>
              </w:rPr>
              <w:t xml:space="preserve"> (%)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spacing w:line="240" w:lineRule="atLeast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(Gen</w:t>
            </w:r>
            <w:r>
              <w:rPr>
                <w:rFonts w:ascii="Arial" w:hAnsi="Arial"/>
                <w:b/>
                <w:i/>
                <w:sz w:val="16"/>
              </w:rPr>
              <w:t xml:space="preserve">eral)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40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I. HİSSE SENETLERİ </w:t>
            </w:r>
            <w:r>
              <w:rPr>
                <w:rFonts w:ascii="Arial" w:hAnsi="Arial"/>
                <w:b/>
                <w:i/>
                <w:sz w:val="16"/>
              </w:rPr>
              <w:t>(Shares)</w:t>
            </w:r>
          </w:p>
        </w:tc>
        <w:tc>
          <w:tcPr>
            <w:tcW w:w="17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5.077.544.709.000</w:t>
            </w:r>
          </w:p>
        </w:tc>
        <w:tc>
          <w:tcPr>
            <w:tcW w:w="17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21.873.787.175.425</w:t>
            </w:r>
          </w:p>
        </w:tc>
        <w:tc>
          <w:tcPr>
            <w:tcW w:w="182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27.617.668.497.231</w:t>
            </w:r>
          </w:p>
        </w:tc>
        <w:tc>
          <w:tcPr>
            <w:tcW w:w="7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GIDA, İÇKİ VE TÜTÜN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119.106.000.000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725.653.100.000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837.791.604.000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food, Bev.&amp;Tobacco)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GIDA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119.106.000.0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725.653.100.000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837.791.604.000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3,03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TEKNOLOJİ </w:t>
            </w:r>
            <w:r>
              <w:rPr>
                <w:rFonts w:ascii="Arial" w:hAnsi="Arial"/>
                <w:i/>
                <w:sz w:val="16"/>
              </w:rPr>
              <w:t>(Technology)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38.457.000.000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1.130.048.709.184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1.469.018.943.000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5,32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NETAŞ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38.457.000.000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1.130.048.709.184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1.469.018.943.000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MADENCİLİK </w:t>
            </w:r>
            <w:r>
              <w:rPr>
                <w:rFonts w:ascii="Arial" w:hAnsi="Arial"/>
                <w:i/>
                <w:sz w:val="16"/>
              </w:rPr>
              <w:t>(Mining)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403.562.500.000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493.62</w:t>
            </w:r>
            <w:r>
              <w:rPr>
                <w:rFonts w:ascii="Arial" w:hAnsi="Arial"/>
                <w:b/>
                <w:sz w:val="16"/>
              </w:rPr>
              <w:t>5.000.000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1,79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PARK ELEKT.MADENCİLİK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403.562.500.000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493.625.000.000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1,79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KİMYA,PETROL,KAUÇUK VE PLASTİK ÜRÜNLER 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486.666.000.000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3.201.103.200.000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3.745.564.002.000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13,56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chemicals and of che.Pet.,Rub.,Pls.</w:t>
            </w:r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AYGAZ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1.001.500.000.000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1.132.800.000.000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186.666.000.000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2.199.603.200.000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2.612.764.002.000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509.209.089.000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1.136.094.250.000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1.491.982.630.770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5,40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Non</w:t>
            </w:r>
            <w:r>
              <w:rPr>
                <w:rFonts w:ascii="Arial" w:hAnsi="Arial"/>
                <w:i/>
                <w:sz w:val="16"/>
              </w:rPr>
              <w:t>-Metallic Mineral Products)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CAM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509.209.089.000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1.136.094.250.000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1.491.982.630.770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SAVUNMA </w:t>
            </w:r>
            <w:r>
              <w:rPr>
                <w:rFonts w:ascii="Arial" w:hAnsi="Arial"/>
                <w:i/>
                <w:sz w:val="16"/>
              </w:rPr>
              <w:t>(Defense)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84.514.000.000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903.348.400.000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1.038.508.032.000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3,76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ASELSAN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84.514.000.000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903.348.400.000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1.038.508.032.000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3,76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</w:t>
            </w:r>
            <w:r>
              <w:rPr>
                <w:rFonts w:ascii="Arial" w:hAnsi="Arial"/>
                <w:b/>
                <w:sz w:val="16"/>
              </w:rPr>
              <w:t>B</w:t>
            </w:r>
            <w:r>
              <w:rPr>
                <w:rFonts w:ascii="Arial" w:hAnsi="Arial"/>
                <w:b/>
                <w:sz w:val="16"/>
              </w:rPr>
              <w:t xml:space="preserve">ERLEŞME </w:t>
            </w:r>
            <w:r>
              <w:rPr>
                <w:rFonts w:ascii="Arial" w:hAnsi="Arial"/>
                <w:i/>
                <w:sz w:val="16"/>
              </w:rPr>
              <w:t>(Communication)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1.470.000.000.000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1.402.500.000.000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5,08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1.470.000.000.000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1.402.500.000.000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5,08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YATIRIM ŞİRKETLERİ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1.219.037.081.000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8.113.855.880.653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9.748.899.591.581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35,30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11,7</w:t>
            </w:r>
            <w:r>
              <w:rPr>
                <w:rFonts w:ascii="Arial" w:hAnsi="Arial"/>
                <w:b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(Holdings and Investment Comp.)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HOLDİNG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556.696.081.000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3.384.621.731.406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3.619.081.222.581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1.863.000.000.000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2.068.200.000.000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HOLDİNG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506.608.000.000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1.181.430.115.953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1.797.445.184.</w:t>
            </w:r>
            <w:r>
              <w:rPr>
                <w:rFonts w:ascii="Arial" w:hAnsi="Arial"/>
                <w:sz w:val="16"/>
              </w:rPr>
              <w:t>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ALARKO HOLDİNG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65.733.000.000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1.684.804.033.294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2.264.173.185.000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SİGORTA ŞİRKETLERİ </w:t>
            </w:r>
            <w:r>
              <w:rPr>
                <w:rFonts w:ascii="Arial" w:hAnsi="Arial"/>
                <w:i/>
                <w:sz w:val="16"/>
              </w:rPr>
              <w:t>(Insurance Comp.)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573.966.437.000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1.326.093.023.882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2.454.854.451.049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573.966.437.000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1.326.093.023.882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2.454.854.451.049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</w:t>
            </w: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1.489.229.102.000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1.515.491.208.010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2.439.359.249.831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8,83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KURUCU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2.872.865.854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4.400.000.000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BANKASI C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100.112.480.000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711.805.254.017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919.433.016.320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2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T.S.K.B.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1.389.116.621.000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</w:t>
            </w:r>
            <w:r>
              <w:rPr>
                <w:rFonts w:ascii="Arial" w:hAnsi="Arial"/>
                <w:sz w:val="16"/>
              </w:rPr>
              <w:t>.813.088.139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1.515.526.233.511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EŞYA, MAKİNA ve GEREÇ YAPIM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402.360.000.000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1.948.536.903.696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2.495.564.993.000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(Manufacture of Fabricated Metal Pro.&amp;Mach.) 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314.846.000.000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1.414.058.834.722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1.762.507.908.000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OTOSAN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45.083.000.000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209.880.918.974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407.865.901.000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42.431.000.000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324.597.150.000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325.191.184.000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II. BORÇLANMA SENETLERİ </w:t>
            </w:r>
            <w:r>
              <w:rPr>
                <w:rFonts w:ascii="Arial" w:hAnsi="Arial"/>
                <w:b/>
                <w:i/>
                <w:sz w:val="16"/>
              </w:rPr>
              <w:t>(Gov.Debt Securities)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63.500.000.000.000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53.080.753.628.961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55.201.359.700.277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66,65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TRT151204T13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4.743.027.000.000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4.797.224.731.488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TRT280404T18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2.546.956.226.363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2.775.093.027.563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1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TRT271004T11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2.989.101.000.000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3.052.672.306.136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TRT260504T19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14.100.</w:t>
            </w:r>
            <w:r>
              <w:rPr>
                <w:rFonts w:ascii="Arial" w:hAnsi="Arial"/>
                <w:sz w:val="16"/>
              </w:rPr>
              <w:t>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12.350.460.857.143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12.810.256.260.665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3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TRB090604T19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4.771.179.000.000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4.951.022.899.786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TRT070704T10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9.977.313.000.000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10.615.446.274.379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TRT180804T16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.010.154.545.455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9.470.567.891.905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TRB210704T12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1.737.510.000.000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1.752.635.004.281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TRT220904T27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1.840.312.000.000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1.853.177.959.832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TRT260105T12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3.114.740.000.000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  <w:r>
              <w:rPr>
                <w:rFonts w:ascii="Arial" w:hAnsi="Arial"/>
                <w:sz w:val="16"/>
              </w:rPr>
              <w:t>23.263.344.242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 (I+II+III)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68.577.544.709.000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74.954.540.804.386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82.819.028.197.508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Portfolio Value)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2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HAZIR DEĞERLER (+) </w:t>
            </w: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4.973.569.312.764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KASA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881.860.164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 TAKASBANK PARA PİY. 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.972.687.452.600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PORTFÖY</w:t>
            </w:r>
            <w:r>
              <w:rPr>
                <w:rFonts w:ascii="Arial" w:hAnsi="Arial"/>
                <w:b/>
                <w:i/>
                <w:sz w:val="16"/>
              </w:rPr>
              <w:t xml:space="preserve"> (Total Portfolio Value)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87.792.597.510.272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ALACAKLAR(+) 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791.503.368.542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66.263.525.079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BORÇLAR(-) </w:t>
            </w: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1.574.761.526.604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5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b/>
                <w:i/>
                <w:sz w:val="16"/>
              </w:rPr>
              <w:t>(T</w:t>
            </w:r>
            <w:r>
              <w:rPr>
                <w:rFonts w:ascii="Arial" w:hAnsi="Arial"/>
                <w:b/>
                <w:i/>
                <w:sz w:val="16"/>
              </w:rPr>
              <w:t>otal Value)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87.075.602.877.289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DEĞER/TOPLAM PAY SAYISI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2.903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TL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407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Value/Total Number of Shares)</w:t>
            </w:r>
          </w:p>
        </w:tc>
        <w:tc>
          <w:tcPr>
            <w:tcW w:w="174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82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907E2A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30.000.000.000</w:t>
            </w:r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907E2A">
      <w:pPr>
        <w:rPr>
          <w:rFonts w:ascii="Arial" w:hAnsi="Arial"/>
          <w:sz w:val="16"/>
        </w:rPr>
      </w:pPr>
    </w:p>
    <w:p w:rsidR="00000000" w:rsidRDefault="00907E2A">
      <w:pPr>
        <w:rPr>
          <w:rFonts w:ascii="Arial" w:hAnsi="Arial"/>
          <w:sz w:val="16"/>
        </w:rPr>
      </w:pPr>
    </w:p>
    <w:p w:rsidR="00000000" w:rsidRDefault="00907E2A">
      <w:pPr>
        <w:rPr>
          <w:rFonts w:ascii="Arial" w:hAnsi="Arial"/>
          <w:sz w:val="16"/>
        </w:rPr>
      </w:pPr>
    </w:p>
    <w:p w:rsidR="00000000" w:rsidRDefault="00907E2A">
      <w:pPr>
        <w:rPr>
          <w:rFonts w:ascii="Arial" w:hAnsi="Arial"/>
          <w:sz w:val="16"/>
        </w:rPr>
      </w:pPr>
    </w:p>
    <w:p w:rsidR="00000000" w:rsidRDefault="00907E2A">
      <w:pPr>
        <w:rPr>
          <w:rFonts w:ascii="Arial" w:hAnsi="Arial"/>
          <w:sz w:val="16"/>
        </w:rPr>
      </w:pPr>
    </w:p>
    <w:p w:rsidR="00000000" w:rsidRDefault="00907E2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4105" w:type="dxa"/>
          </w:tcPr>
          <w:p w:rsidR="00000000" w:rsidRDefault="00907E2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07E2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07E2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907E2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E2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07E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07E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07E2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07E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07E2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07E2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İŞ BANKASI A.Ş.</w:t>
            </w:r>
          </w:p>
        </w:tc>
        <w:tc>
          <w:tcPr>
            <w:tcW w:w="1892" w:type="dxa"/>
          </w:tcPr>
          <w:p w:rsidR="00000000" w:rsidRDefault="00907E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3.000.000</w:t>
            </w:r>
          </w:p>
        </w:tc>
        <w:tc>
          <w:tcPr>
            <w:tcW w:w="2410" w:type="dxa"/>
          </w:tcPr>
          <w:p w:rsidR="00000000" w:rsidRDefault="00907E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</w:t>
            </w:r>
          </w:p>
        </w:tc>
        <w:tc>
          <w:tcPr>
            <w:tcW w:w="1892" w:type="dxa"/>
          </w:tcPr>
          <w:p w:rsidR="00000000" w:rsidRDefault="00907E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2.876.189</w:t>
            </w:r>
          </w:p>
        </w:tc>
        <w:tc>
          <w:tcPr>
            <w:tcW w:w="2410" w:type="dxa"/>
          </w:tcPr>
          <w:p w:rsidR="00000000" w:rsidRDefault="00907E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YATIRIM FİNANSMAN MEN.DEĞ.A.Ş.</w:t>
            </w:r>
          </w:p>
        </w:tc>
        <w:tc>
          <w:tcPr>
            <w:tcW w:w="1892" w:type="dxa"/>
          </w:tcPr>
          <w:p w:rsidR="00000000" w:rsidRDefault="00907E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75.000</w:t>
            </w:r>
          </w:p>
        </w:tc>
        <w:tc>
          <w:tcPr>
            <w:tcW w:w="2410" w:type="dxa"/>
          </w:tcPr>
          <w:p w:rsidR="00000000" w:rsidRDefault="00907E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07E2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907E2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24.048.811</w:t>
            </w:r>
          </w:p>
        </w:tc>
        <w:tc>
          <w:tcPr>
            <w:tcW w:w="2410" w:type="dxa"/>
          </w:tcPr>
          <w:p w:rsidR="00000000" w:rsidRDefault="00907E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07E2A">
            <w:pPr>
              <w:pStyle w:val="Heading4"/>
            </w:pPr>
            <w:r>
              <w:t>TOPLAM / TOTAL</w:t>
            </w:r>
          </w:p>
        </w:tc>
        <w:tc>
          <w:tcPr>
            <w:tcW w:w="1892" w:type="dxa"/>
          </w:tcPr>
          <w:p w:rsidR="00000000" w:rsidRDefault="00907E2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30.000.000</w:t>
            </w:r>
          </w:p>
        </w:tc>
        <w:tc>
          <w:tcPr>
            <w:tcW w:w="2410" w:type="dxa"/>
          </w:tcPr>
          <w:p w:rsidR="00000000" w:rsidRDefault="00907E2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907E2A">
      <w:pPr>
        <w:jc w:val="both"/>
        <w:rPr>
          <w:rFonts w:ascii="Arial" w:hAnsi="Arial"/>
          <w:sz w:val="16"/>
        </w:rPr>
      </w:pPr>
    </w:p>
    <w:p w:rsidR="00000000" w:rsidRDefault="00907E2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709" w:right="3119" w:bottom="0" w:left="851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07E2A"/>
    <w:rsid w:val="0090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D0A86-97B2-4BB2-B654-8D0AA65D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line="240" w:lineRule="atLeast"/>
      <w:jc w:val="center"/>
      <w:outlineLvl w:val="2"/>
    </w:pPr>
    <w:rPr>
      <w:rFonts w:ascii="Arial TUR" w:hAnsi="Arial TUR"/>
      <w:b/>
      <w:bCs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2004-05-28T13:40:00Z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-1852764034</vt:i4>
  </property>
  <property fmtid="{D5CDD505-2E9C-101B-9397-08002B2CF9AE}" pid="3" name="_EmailSubject">
    <vt:lpwstr>SYB</vt:lpwstr>
  </property>
  <property fmtid="{D5CDD505-2E9C-101B-9397-08002B2CF9AE}" pid="4" name="_AuthorEmail">
    <vt:lpwstr>handea@isyatort.com.tr</vt:lpwstr>
  </property>
  <property fmtid="{D5CDD505-2E9C-101B-9397-08002B2CF9AE}" pid="5" name="_AuthorEmailDisplayName">
    <vt:lpwstr>Hande ASAN</vt:lpwstr>
  </property>
  <property fmtid="{D5CDD505-2E9C-101B-9397-08002B2CF9AE}" pid="6" name="_ReviewingToolsShownOnce">
    <vt:lpwstr/>
  </property>
</Properties>
</file>