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38DD">
            <w:pPr>
              <w:pStyle w:val="Heading2"/>
            </w:pPr>
            <w:r>
              <w:t>PETROL OFİSİ A.Ş.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18/02/1941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AKARYAKIT PAZARLAMA, MADENİ YAĞ ÜRETİM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pStyle w:val="Heading4"/>
            </w:pPr>
            <w:r>
              <w:t>FUELS MARKETING, LUBE OIL PRODUCTION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BÜYÜKDERE CADDESİ NO:3</w:t>
            </w:r>
            <w:r>
              <w:rPr>
                <w:rFonts w:ascii="Arial" w:hAnsi="Arial"/>
                <w:color w:val="000000"/>
                <w:sz w:val="16"/>
              </w:rPr>
              <w:t>7 34398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KAYHAN SÖYLER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pStyle w:val="Heading1"/>
            </w:pPr>
            <w:r>
              <w:rPr>
                <w:i w:val="0"/>
                <w:color w:val="auto"/>
              </w:rPr>
              <w:t>385.000.000.000.000,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300.000.000.000.000,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28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28" w:type="dxa"/>
          </w:tcPr>
          <w:p w:rsidR="00000000" w:rsidRDefault="008438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  <w:tc>
          <w:tcPr>
            <w:tcW w:w="1167" w:type="dxa"/>
          </w:tcPr>
          <w:p w:rsidR="00000000" w:rsidRDefault="008438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28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 (Tons)</w:t>
            </w:r>
          </w:p>
        </w:tc>
        <w:tc>
          <w:tcPr>
            <w:tcW w:w="1167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28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101.35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67" w:type="dxa"/>
          </w:tcPr>
          <w:p w:rsidR="00000000" w:rsidRDefault="008438DD">
            <w:pPr>
              <w:ind w:right="1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5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28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101,596</w:t>
            </w:r>
          </w:p>
        </w:tc>
        <w:tc>
          <w:tcPr>
            <w:tcW w:w="1167" w:type="dxa"/>
          </w:tcPr>
          <w:p w:rsidR="00000000" w:rsidRDefault="008438DD">
            <w:pPr>
              <w:ind w:right="1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438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38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Ürün(m3)</w:t>
            </w:r>
          </w:p>
        </w:tc>
        <w:tc>
          <w:tcPr>
            <w:tcW w:w="199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Ürün(Ton)</w:t>
            </w:r>
          </w:p>
        </w:tc>
        <w:tc>
          <w:tcPr>
            <w:tcW w:w="1908" w:type="dxa"/>
          </w:tcPr>
          <w:p w:rsidR="00000000" w:rsidRDefault="008438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Products(m3)</w:t>
            </w:r>
          </w:p>
        </w:tc>
        <w:tc>
          <w:tcPr>
            <w:tcW w:w="199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Products(Tons)</w:t>
            </w:r>
          </w:p>
        </w:tc>
        <w:tc>
          <w:tcPr>
            <w:tcW w:w="1908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Lubricants(Tons)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6.393.464</w:t>
            </w:r>
          </w:p>
        </w:tc>
        <w:tc>
          <w:tcPr>
            <w:tcW w:w="1990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1.706.732</w:t>
            </w:r>
          </w:p>
        </w:tc>
        <w:tc>
          <w:tcPr>
            <w:tcW w:w="1908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709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6.462.029</w:t>
            </w:r>
          </w:p>
        </w:tc>
        <w:tc>
          <w:tcPr>
            <w:tcW w:w="1990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2.069.070</w:t>
            </w:r>
          </w:p>
        </w:tc>
        <w:tc>
          <w:tcPr>
            <w:tcW w:w="1908" w:type="dxa"/>
          </w:tcPr>
          <w:p w:rsidR="00000000" w:rsidRDefault="008438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100.927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</w:t>
            </w:r>
            <w:r>
              <w:rPr>
                <w:rFonts w:ascii="Arial" w:hAnsi="Arial"/>
                <w:sz w:val="16"/>
              </w:rPr>
              <w:t>racat rakamları aşağıda gösterilmiştir.</w:t>
            </w:r>
          </w:p>
        </w:tc>
        <w:tc>
          <w:tcPr>
            <w:tcW w:w="1134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2.159.215.995.643.750</w:t>
            </w:r>
          </w:p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1.446.160.753</w:t>
            </w:r>
          </w:p>
        </w:tc>
        <w:tc>
          <w:tcPr>
            <w:tcW w:w="2410" w:type="dxa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</w:t>
            </w:r>
          </w:p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0" w:type="dxa"/>
          </w:tcPr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290.221.370.966.959</w:t>
            </w:r>
          </w:p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194.379.236</w:t>
            </w:r>
          </w:p>
        </w:tc>
        <w:tc>
          <w:tcPr>
            <w:tcW w:w="2269" w:type="dxa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438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843" w:type="dxa"/>
          </w:tcPr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1.465.322.719.461.280</w:t>
            </w:r>
          </w:p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973.093.543</w:t>
            </w:r>
          </w:p>
        </w:tc>
        <w:tc>
          <w:tcPr>
            <w:tcW w:w="2410" w:type="dxa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24,0</w:t>
            </w:r>
          </w:p>
        </w:tc>
        <w:tc>
          <w:tcPr>
            <w:tcW w:w="1700" w:type="dxa"/>
          </w:tcPr>
          <w:p w:rsidR="00000000" w:rsidRDefault="008438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5.363.813.437.024</w:t>
            </w:r>
          </w:p>
          <w:p w:rsidR="00000000" w:rsidRDefault="008438DD">
            <w:pPr>
              <w:tabs>
                <w:tab w:val="left" w:pos="1245"/>
              </w:tabs>
              <w:ind w:lef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3.544.912</w:t>
            </w:r>
          </w:p>
        </w:tc>
        <w:tc>
          <w:tcPr>
            <w:tcW w:w="2269" w:type="dxa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8438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38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42" w:type="dxa"/>
          </w:tcPr>
          <w:p w:rsidR="00000000" w:rsidRDefault="008438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184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Yatırımları</w:t>
            </w:r>
          </w:p>
          <w:p w:rsidR="00000000" w:rsidRDefault="008438DD">
            <w:pPr>
              <w:pStyle w:val="Heading6"/>
              <w:keepNext/>
              <w:spacing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Station investments</w:t>
            </w:r>
          </w:p>
        </w:tc>
        <w:tc>
          <w:tcPr>
            <w:tcW w:w="2042" w:type="dxa"/>
            <w:vAlign w:val="center"/>
          </w:tcPr>
          <w:p w:rsidR="00000000" w:rsidRDefault="008438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2001-2004</w:t>
            </w:r>
          </w:p>
        </w:tc>
        <w:tc>
          <w:tcPr>
            <w:tcW w:w="2213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47.850.890</w:t>
            </w:r>
          </w:p>
        </w:tc>
        <w:tc>
          <w:tcPr>
            <w:tcW w:w="1842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28.772.451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Döşeme-Demirbaş</w:t>
            </w:r>
          </w:p>
          <w:p w:rsidR="00000000" w:rsidRDefault="008438DD">
            <w:pPr>
              <w:pStyle w:val="Heading6"/>
              <w:keepNext/>
              <w:spacing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Furniture and Fixtures</w:t>
            </w:r>
          </w:p>
        </w:tc>
        <w:tc>
          <w:tcPr>
            <w:tcW w:w="2042" w:type="dxa"/>
            <w:vAlign w:val="center"/>
          </w:tcPr>
          <w:p w:rsidR="00000000" w:rsidRDefault="008438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2001-2004</w:t>
            </w:r>
          </w:p>
        </w:tc>
        <w:tc>
          <w:tcPr>
            <w:tcW w:w="2213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2.642.310</w:t>
            </w:r>
          </w:p>
        </w:tc>
        <w:tc>
          <w:tcPr>
            <w:tcW w:w="1842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2.085.417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 Tadil Tevsi Yatırımı</w:t>
            </w:r>
          </w:p>
          <w:p w:rsidR="00000000" w:rsidRDefault="008438DD">
            <w:pPr>
              <w:pStyle w:val="Heading6"/>
              <w:keepNext/>
              <w:spacing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War</w:t>
            </w:r>
            <w:r>
              <w:rPr>
                <w:rFonts w:ascii="Arial" w:hAnsi="Arial"/>
                <w:b w:val="0"/>
                <w:i/>
                <w:sz w:val="16"/>
              </w:rPr>
              <w:t>ehouse modification investments</w:t>
            </w:r>
          </w:p>
        </w:tc>
        <w:tc>
          <w:tcPr>
            <w:tcW w:w="2042" w:type="dxa"/>
            <w:vAlign w:val="center"/>
          </w:tcPr>
          <w:p w:rsidR="00000000" w:rsidRDefault="008438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2001-2004</w:t>
            </w:r>
          </w:p>
        </w:tc>
        <w:tc>
          <w:tcPr>
            <w:tcW w:w="2213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45.209.779</w:t>
            </w:r>
          </w:p>
        </w:tc>
        <w:tc>
          <w:tcPr>
            <w:tcW w:w="1842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40.397.482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8438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Sistemleri</w:t>
            </w:r>
          </w:p>
          <w:p w:rsidR="00000000" w:rsidRDefault="008438DD">
            <w:pPr>
              <w:pStyle w:val="Heading6"/>
              <w:keepNext/>
              <w:spacing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 w:val="0"/>
                <w:i/>
                <w:sz w:val="16"/>
              </w:rPr>
              <w:t>Information Systems</w:t>
            </w:r>
          </w:p>
        </w:tc>
        <w:tc>
          <w:tcPr>
            <w:tcW w:w="2042" w:type="dxa"/>
            <w:vAlign w:val="center"/>
          </w:tcPr>
          <w:p w:rsidR="00000000" w:rsidRDefault="008438D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2001-2004</w:t>
            </w:r>
          </w:p>
        </w:tc>
        <w:tc>
          <w:tcPr>
            <w:tcW w:w="2213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2.018.620</w:t>
            </w:r>
          </w:p>
        </w:tc>
        <w:tc>
          <w:tcPr>
            <w:tcW w:w="1842" w:type="dxa"/>
            <w:vAlign w:val="center"/>
          </w:tcPr>
          <w:p w:rsidR="00000000" w:rsidRDefault="008438DD">
            <w:pPr>
              <w:ind w:right="5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1.946.643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</w:t>
            </w:r>
            <w:r>
              <w:rPr>
                <w:rFonts w:ascii="Arial" w:hAnsi="Arial"/>
                <w:i/>
                <w:sz w:val="16"/>
              </w:rPr>
              <w:t>tions and  its portion in their  equity capital are shown below.</w:t>
            </w:r>
          </w:p>
        </w:tc>
      </w:tr>
    </w:tbl>
    <w:p w:rsidR="00000000" w:rsidRDefault="008438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066"/>
        <w:gridCol w:w="13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66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6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66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362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Kıbrıs Türk Petrolleri Limited Şirketi</w:t>
            </w:r>
          </w:p>
        </w:tc>
        <w:tc>
          <w:tcPr>
            <w:tcW w:w="2066" w:type="dxa"/>
            <w:vAlign w:val="center"/>
          </w:tcPr>
          <w:p w:rsidR="00000000" w:rsidRDefault="008438D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1.085.122.480.000,-TL</w:t>
            </w:r>
          </w:p>
        </w:tc>
        <w:tc>
          <w:tcPr>
            <w:tcW w:w="1362" w:type="dxa"/>
            <w:vAlign w:val="center"/>
          </w:tcPr>
          <w:p w:rsidR="00000000" w:rsidRDefault="008438DD">
            <w:pPr>
              <w:ind w:right="4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Çankaya Bel-Pet Limite</w:t>
            </w:r>
            <w:r>
              <w:rPr>
                <w:rFonts w:ascii="Arial" w:hAnsi="Arial"/>
                <w:color w:val="000000"/>
                <w:sz w:val="16"/>
              </w:rPr>
              <w:t>d Şirketi</w:t>
            </w:r>
          </w:p>
        </w:tc>
        <w:tc>
          <w:tcPr>
            <w:tcW w:w="2066" w:type="dxa"/>
            <w:vAlign w:val="center"/>
          </w:tcPr>
          <w:p w:rsidR="00000000" w:rsidRDefault="008438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294.000.000,-TL</w:t>
            </w:r>
          </w:p>
        </w:tc>
        <w:tc>
          <w:tcPr>
            <w:tcW w:w="1362" w:type="dxa"/>
            <w:vAlign w:val="center"/>
          </w:tcPr>
          <w:p w:rsidR="00000000" w:rsidRDefault="008438DD">
            <w:pPr>
              <w:ind w:right="4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Gübre Sanayi A.Ş. ve Deniz Nakliyat A.Ş.</w:t>
            </w:r>
          </w:p>
        </w:tc>
        <w:tc>
          <w:tcPr>
            <w:tcW w:w="2066" w:type="dxa"/>
            <w:vAlign w:val="center"/>
          </w:tcPr>
          <w:p w:rsidR="00000000" w:rsidRDefault="008438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15.000.000,-TL</w:t>
            </w:r>
          </w:p>
        </w:tc>
        <w:tc>
          <w:tcPr>
            <w:tcW w:w="1362" w:type="dxa"/>
            <w:vAlign w:val="center"/>
          </w:tcPr>
          <w:p w:rsidR="00000000" w:rsidRDefault="008438DD">
            <w:pPr>
              <w:ind w:right="4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Petrofinance N.V.</w:t>
            </w:r>
          </w:p>
        </w:tc>
        <w:tc>
          <w:tcPr>
            <w:tcW w:w="2066" w:type="dxa"/>
            <w:vAlign w:val="center"/>
          </w:tcPr>
          <w:p w:rsidR="00000000" w:rsidRDefault="008438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€ 45.000</w:t>
            </w:r>
          </w:p>
        </w:tc>
        <w:tc>
          <w:tcPr>
            <w:tcW w:w="1362" w:type="dxa"/>
            <w:vAlign w:val="center"/>
          </w:tcPr>
          <w:p w:rsidR="00000000" w:rsidRDefault="008438DD">
            <w:pPr>
              <w:ind w:right="4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International Oil Trading Ltd.</w:t>
            </w:r>
          </w:p>
        </w:tc>
        <w:tc>
          <w:tcPr>
            <w:tcW w:w="2066" w:type="dxa"/>
            <w:vAlign w:val="center"/>
          </w:tcPr>
          <w:p w:rsidR="00000000" w:rsidRDefault="008438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$ 50.000</w:t>
            </w:r>
          </w:p>
        </w:tc>
        <w:tc>
          <w:tcPr>
            <w:tcW w:w="1362" w:type="dxa"/>
            <w:vAlign w:val="center"/>
          </w:tcPr>
          <w:p w:rsidR="00000000" w:rsidRDefault="008438DD">
            <w:pPr>
              <w:ind w:right="4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Petrol Yatırımları A.Ş.</w:t>
            </w:r>
          </w:p>
        </w:tc>
        <w:tc>
          <w:tcPr>
            <w:tcW w:w="2066" w:type="dxa"/>
            <w:vAlign w:val="center"/>
          </w:tcPr>
          <w:p w:rsidR="00000000" w:rsidRDefault="008438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19.992.000.000.000,-TL</w:t>
            </w:r>
          </w:p>
        </w:tc>
        <w:tc>
          <w:tcPr>
            <w:tcW w:w="1362" w:type="dxa"/>
            <w:vAlign w:val="center"/>
          </w:tcPr>
          <w:p w:rsidR="00000000" w:rsidRDefault="008438DD">
            <w:pPr>
              <w:ind w:right="4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99.96</w:t>
            </w:r>
          </w:p>
        </w:tc>
      </w:tr>
    </w:tbl>
    <w:p w:rsidR="00000000" w:rsidRDefault="008438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38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38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38D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1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8438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8438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Şirketler Grubu Holding A.Ş.</w:t>
            </w:r>
          </w:p>
        </w:tc>
        <w:tc>
          <w:tcPr>
            <w:tcW w:w="2410" w:type="dxa"/>
            <w:vAlign w:val="center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142.273.781       </w:t>
            </w:r>
          </w:p>
        </w:tc>
        <w:tc>
          <w:tcPr>
            <w:tcW w:w="2268" w:type="dxa"/>
            <w:vAlign w:val="center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İş Bankası A.Ş.</w:t>
            </w:r>
          </w:p>
        </w:tc>
        <w:tc>
          <w:tcPr>
            <w:tcW w:w="2410" w:type="dxa"/>
            <w:vAlign w:val="center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117.978.426       </w:t>
            </w:r>
          </w:p>
        </w:tc>
        <w:tc>
          <w:tcPr>
            <w:tcW w:w="2268" w:type="dxa"/>
            <w:vAlign w:val="center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Yatırım Holding A.Ş.</w:t>
            </w:r>
          </w:p>
        </w:tc>
        <w:tc>
          <w:tcPr>
            <w:tcW w:w="2410" w:type="dxa"/>
            <w:vAlign w:val="center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12.147.690       </w:t>
            </w:r>
          </w:p>
        </w:tc>
        <w:tc>
          <w:tcPr>
            <w:tcW w:w="2268" w:type="dxa"/>
            <w:vAlign w:val="center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A.Ş.</w:t>
            </w:r>
          </w:p>
        </w:tc>
        <w:tc>
          <w:tcPr>
            <w:tcW w:w="2410" w:type="dxa"/>
            <w:vAlign w:val="center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12.147.690       </w:t>
            </w:r>
          </w:p>
        </w:tc>
        <w:tc>
          <w:tcPr>
            <w:tcW w:w="2268" w:type="dxa"/>
            <w:vAlign w:val="center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Enerji Yatırımları San. ve Tic. A.Ş.</w:t>
            </w:r>
          </w:p>
        </w:tc>
        <w:tc>
          <w:tcPr>
            <w:tcW w:w="2410" w:type="dxa"/>
            <w:vAlign w:val="center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  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268" w:type="dxa"/>
            <w:vAlign w:val="center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center"/>
          </w:tcPr>
          <w:p w:rsidR="00000000" w:rsidRDefault="008438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/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Others </w:t>
            </w:r>
          </w:p>
        </w:tc>
        <w:tc>
          <w:tcPr>
            <w:tcW w:w="2410" w:type="dxa"/>
            <w:vAlign w:val="center"/>
          </w:tcPr>
          <w:p w:rsidR="00000000" w:rsidRDefault="008438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15.452.389       </w:t>
            </w:r>
          </w:p>
        </w:tc>
        <w:tc>
          <w:tcPr>
            <w:tcW w:w="2268" w:type="dxa"/>
            <w:vAlign w:val="center"/>
          </w:tcPr>
          <w:p w:rsidR="00000000" w:rsidRDefault="008438D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8438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2410" w:type="dxa"/>
          </w:tcPr>
          <w:p w:rsidR="00000000" w:rsidRDefault="008438DD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300.000.000</w:t>
            </w:r>
          </w:p>
        </w:tc>
        <w:tc>
          <w:tcPr>
            <w:tcW w:w="2268" w:type="dxa"/>
          </w:tcPr>
          <w:p w:rsidR="00000000" w:rsidRDefault="008438DD">
            <w:pPr>
              <w:ind w:right="82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438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438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438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438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438DD">
      <w:pPr>
        <w:ind w:right="-1231"/>
        <w:rPr>
          <w:rFonts w:ascii="Arial" w:hAnsi="Arial"/>
          <w:sz w:val="16"/>
        </w:rPr>
      </w:pPr>
    </w:p>
    <w:p w:rsidR="00000000" w:rsidRDefault="008438DD">
      <w:pPr>
        <w:ind w:right="-1231"/>
        <w:rPr>
          <w:rFonts w:ascii="Arial" w:hAnsi="Arial"/>
          <w:sz w:val="16"/>
        </w:rPr>
      </w:pPr>
    </w:p>
    <w:p w:rsidR="00000000" w:rsidRDefault="008438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8DD"/>
    <w:rsid w:val="0084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AF8E-D99D-4E7D-9539-444915F2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2004-06-04T19:57:00Z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1582436506</vt:i4>
  </property>
  <property fmtid="{D5CDD505-2E9C-101B-9397-08002B2CF9AE}" pid="3" name="_EmailSubject">
    <vt:lpwstr>SYB</vt:lpwstr>
  </property>
  <property fmtid="{D5CDD505-2E9C-101B-9397-08002B2CF9AE}" pid="4" name="_AuthorEmail">
    <vt:lpwstr>Serkana@poas.com.tr</vt:lpwstr>
  </property>
  <property fmtid="{D5CDD505-2E9C-101B-9397-08002B2CF9AE}" pid="5" name="_AuthorEmailDisplayName">
    <vt:lpwstr>Serkan Aslan</vt:lpwstr>
  </property>
  <property fmtid="{D5CDD505-2E9C-101B-9397-08002B2CF9AE}" pid="6" name="_ReviewingToolsShownOnce">
    <vt:lpwstr/>
  </property>
</Properties>
</file>