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 A.Ş.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18  /  4  /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GAZETE VE DERGİ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NEWSPAPER  &amp;  MAGAZINE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CAD. UMAÇ APT.  NO : 141-147  KAT : 6, : 14  ELMADAĞ – ŞİŞLİ  /  </w:t>
            </w:r>
            <w:r>
              <w:rPr>
                <w:rFonts w:ascii="Arial" w:hAnsi="Arial"/>
                <w:color w:val="000000"/>
                <w:sz w:val="16"/>
              </w:rPr>
              <w:t xml:space="preserve">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DİNÇ.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 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GÜ</w:t>
            </w:r>
            <w:r>
              <w:rPr>
                <w:rFonts w:ascii="Arial" w:hAnsi="Arial"/>
                <w:color w:val="000000"/>
                <w:sz w:val="16"/>
              </w:rPr>
              <w:t xml:space="preserve">LMEN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0216  585 90 90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0216  585 90 95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pStyle w:val="Heading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KOT DIŞINDA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LİSTED</w:t>
            </w:r>
          </w:p>
        </w:tc>
      </w:tr>
    </w:tbl>
    <w:p w:rsidR="00000000" w:rsidRDefault="00B564E3">
      <w:pPr>
        <w:jc w:val="both"/>
        <w:rPr>
          <w:rFonts w:ascii="Arial" w:hAnsi="Arial"/>
          <w:sz w:val="16"/>
        </w:rPr>
      </w:pPr>
    </w:p>
    <w:p w:rsidR="00000000" w:rsidRDefault="00B564E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64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B564E3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revenues of the Company is given below.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</w:tr>
    </w:tbl>
    <w:p w:rsidR="00000000" w:rsidRDefault="00B564E3">
      <w:pPr>
        <w:jc w:val="both"/>
        <w:rPr>
          <w:rFonts w:ascii="Arial" w:hAnsi="Arial"/>
          <w:sz w:val="16"/>
        </w:rPr>
      </w:pPr>
    </w:p>
    <w:p w:rsidR="00000000" w:rsidRDefault="00B564E3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B564E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4" w:type="dxa"/>
          </w:tcPr>
          <w:p w:rsidR="00000000" w:rsidRDefault="00B564E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85" w:type="dxa"/>
          </w:tcPr>
          <w:p w:rsidR="00000000" w:rsidRDefault="00B564E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18.117.010</w:t>
            </w:r>
          </w:p>
        </w:tc>
        <w:tc>
          <w:tcPr>
            <w:tcW w:w="1417" w:type="dxa"/>
          </w:tcPr>
          <w:p w:rsidR="00000000" w:rsidRDefault="00B564E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B564E3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33.544.992</w:t>
            </w:r>
          </w:p>
        </w:tc>
        <w:tc>
          <w:tcPr>
            <w:tcW w:w="1984" w:type="dxa"/>
          </w:tcPr>
          <w:p w:rsidR="00000000" w:rsidRDefault="00B564E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52.272.124</w:t>
            </w:r>
          </w:p>
        </w:tc>
        <w:tc>
          <w:tcPr>
            <w:tcW w:w="1985" w:type="dxa"/>
          </w:tcPr>
          <w:p w:rsidR="00000000" w:rsidRDefault="00B564E3">
            <w:pPr>
              <w:ind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14.775.115</w:t>
            </w:r>
          </w:p>
        </w:tc>
        <w:tc>
          <w:tcPr>
            <w:tcW w:w="1417" w:type="dxa"/>
          </w:tcPr>
          <w:p w:rsidR="00000000" w:rsidRDefault="00B564E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956.781</w:t>
            </w:r>
          </w:p>
        </w:tc>
      </w:tr>
    </w:tbl>
    <w:p w:rsidR="00000000" w:rsidRDefault="00B564E3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</w:t>
            </w:r>
            <w:r>
              <w:rPr>
                <w:rFonts w:ascii="Arial" w:hAnsi="Arial"/>
                <w:sz w:val="16"/>
              </w:rPr>
              <w:t xml:space="preserve">rdiği ithalat rakamları . </w:t>
            </w:r>
          </w:p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 ithalat yapmadı.</w:t>
            </w:r>
          </w:p>
        </w:tc>
        <w:tc>
          <w:tcPr>
            <w:tcW w:w="1134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Company didnt do  import.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 :  yoktur.</w:t>
            </w:r>
          </w:p>
        </w:tc>
        <w:tc>
          <w:tcPr>
            <w:tcW w:w="1212" w:type="dxa"/>
          </w:tcPr>
          <w:p w:rsidR="00000000" w:rsidRDefault="00B564E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</w:p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Company : There  is not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GAZETE VE MATBAACILIK  A.Ş. 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 BASIN DAĞITIM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</w:t>
            </w:r>
            <w:r>
              <w:rPr>
                <w:rFonts w:ascii="Arial" w:hAnsi="Arial"/>
                <w:color w:val="000000"/>
                <w:sz w:val="16"/>
              </w:rPr>
              <w:t>RVİSLERİ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HAVA TAŞIMACILIK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YAYIN DAĞITIM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 HABER AJANSI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SECURACARD  GÜVENLİK KARTLARI  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GRUP  BASIN YAYIN  REKLAM HİZ.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OLUŞUM YAY REKLAM  DAĞ. HİZM. A.Ş.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</w:t>
            </w:r>
            <w:r>
              <w:rPr>
                <w:rFonts w:ascii="Arial" w:hAnsi="Arial"/>
                <w:color w:val="000000"/>
                <w:sz w:val="16"/>
              </w:rPr>
              <w:t>AYINCILIK VERLAGS GMBH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1.770.000 DEM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INT. LTD</w:t>
            </w:r>
          </w:p>
        </w:tc>
        <w:tc>
          <w:tcPr>
            <w:tcW w:w="2299" w:type="dxa"/>
          </w:tcPr>
          <w:p w:rsidR="00000000" w:rsidRDefault="00B564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  USD</w:t>
            </w:r>
          </w:p>
        </w:tc>
        <w:tc>
          <w:tcPr>
            <w:tcW w:w="2343" w:type="dxa"/>
          </w:tcPr>
          <w:p w:rsidR="00000000" w:rsidRDefault="00B564E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0,43</w:t>
            </w:r>
          </w:p>
        </w:tc>
      </w:tr>
    </w:tbl>
    <w:p w:rsidR="00000000" w:rsidRDefault="00B564E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564E3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64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64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64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B564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564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410" w:type="dxa"/>
          </w:tcPr>
          <w:p w:rsidR="00000000" w:rsidRDefault="00B564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564E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A.Ş.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6.924.647.280.000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 YAT. TİC. A.Ş.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5.255.921.880.000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ETİBANK   A.Ş.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5.230.144.000.000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36.344.000.000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35.000.000.000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 HOLDING INT.LTD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2.688.390.000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BİLGİN HOLDİNG. A.Ş. 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1.181.000.000.000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ORTAKLAR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11.648.552.840.000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564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TOPLAM / GENERAL T</w:t>
            </w:r>
            <w:r>
              <w:rPr>
                <w:rFonts w:ascii="Arial" w:hAnsi="Arial"/>
                <w:b/>
                <w:sz w:val="16"/>
              </w:rPr>
              <w:t>OTAL</w:t>
            </w:r>
          </w:p>
        </w:tc>
        <w:tc>
          <w:tcPr>
            <w:tcW w:w="1892" w:type="dxa"/>
          </w:tcPr>
          <w:p w:rsidR="00000000" w:rsidRDefault="00B564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33.000.000.000.000</w:t>
            </w:r>
          </w:p>
        </w:tc>
        <w:tc>
          <w:tcPr>
            <w:tcW w:w="2410" w:type="dxa"/>
          </w:tcPr>
          <w:p w:rsidR="00000000" w:rsidRDefault="00B564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564E3">
      <w:pPr>
        <w:jc w:val="both"/>
        <w:rPr>
          <w:rFonts w:ascii="Arial" w:hAnsi="Arial"/>
          <w:sz w:val="16"/>
        </w:rPr>
      </w:pPr>
    </w:p>
    <w:p w:rsidR="00000000" w:rsidRDefault="00B564E3">
      <w:pPr>
        <w:jc w:val="both"/>
        <w:rPr>
          <w:rFonts w:ascii="Arial" w:hAnsi="Arial"/>
          <w:b/>
          <w:sz w:val="16"/>
        </w:rPr>
      </w:pPr>
    </w:p>
    <w:p w:rsidR="00000000" w:rsidRDefault="00B564E3">
      <w:pPr>
        <w:jc w:val="both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4E3"/>
    <w:rsid w:val="00B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D677-EE1B-4817-9ABF-4E92F7C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2003-05-20T16:32:00Z</cp:lastPrinted>
  <dcterms:created xsi:type="dcterms:W3CDTF">2022-09-01T21:33:00Z</dcterms:created>
  <dcterms:modified xsi:type="dcterms:W3CDTF">2022-09-01T21:33:00Z</dcterms:modified>
</cp:coreProperties>
</file>