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YATIRIM ORTAKLIĞI A.Ş.</w:t>
            </w:r>
          </w:p>
        </w:tc>
      </w:tr>
    </w:tbl>
    <w:p w:rsidR="00000000" w:rsidRDefault="00E043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02/10/1995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A BLOK KAT:11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M.ALP NACİ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KEMAL GÜRER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LEVEN</w:t>
            </w:r>
            <w:r>
              <w:rPr>
                <w:rFonts w:ascii="Arial" w:hAnsi="Arial"/>
                <w:color w:val="000000"/>
                <w:sz w:val="16"/>
              </w:rPr>
              <w:t>T ENKİ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22 95- (212) 280 10 30/1407-1386-1017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13.320.000.000.000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43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04331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7"/>
        <w:gridCol w:w="1593"/>
        <w:gridCol w:w="1831"/>
        <w:gridCol w:w="993"/>
        <w:gridCol w:w="425"/>
        <w:gridCol w:w="622"/>
        <w:gridCol w:w="795"/>
        <w:gridCol w:w="1418"/>
        <w:gridCol w:w="567"/>
        <w:gridCol w:w="709"/>
        <w:gridCol w:w="2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8" w:type="dxa"/>
          <w:cantSplit/>
        </w:trPr>
        <w:tc>
          <w:tcPr>
            <w:tcW w:w="4417" w:type="dxa"/>
            <w:gridSpan w:val="3"/>
          </w:tcPr>
          <w:p w:rsidR="00000000" w:rsidRDefault="00E04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</w:t>
            </w:r>
            <w:r>
              <w:rPr>
                <w:rFonts w:ascii="Arial" w:hAnsi="Arial"/>
                <w:sz w:val="16"/>
              </w:rPr>
              <w:t>tir.</w:t>
            </w:r>
          </w:p>
          <w:p w:rsidR="00000000" w:rsidRDefault="00E0433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04331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E043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5"/>
          </w:tcPr>
          <w:p w:rsidR="00000000" w:rsidRDefault="00E04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  <w:p w:rsidR="00000000" w:rsidRDefault="00E0433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658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                    (TYPE OF SECURITIES)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(000.-TL)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</w:t>
            </w:r>
          </w:p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Cost)            (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000.- TL)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</w:t>
            </w:r>
          </w:p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Market Value)               (000.- TL)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pStyle w:val="Heading3"/>
            </w:pPr>
            <w:r>
              <w:t>I-HISSE SENEDI (Shares)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1,877,245,278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10,715,390,859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11,240,041,802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51,41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Kimya, Petrol ,Kauçuk ve Plastik Ürünleri </w:t>
            </w:r>
          </w:p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(Chemical Petrolium,Rubber and Pla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stic Products)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234,000,000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232,840,000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Eşya Ana Sanayi (Basic Metal Industries)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15,000,000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597,360,083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598,164,419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Eşya Makina (Metal Products, Machinery&amp;Equipment)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155,000,000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895,254,362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929,860,000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8,27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Teknoloji, Bilişim(Information Technology)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666,830,500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770,560,000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3,52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Perakende Ticaret (Retail)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98,853,077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99,425,000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Ulaştırma ,Haberleşme  ve Depolama (Transportation,Communitacion &amp;Storage)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40,000,000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530,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050,205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560,440,000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Bankalar  (Banks)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971,400,275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4,122,779,080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4,266,151,521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37,95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Sigorta Şirketleri (Insurance Companies)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170,000,000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632,500,000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743,920,000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ind w:right="-99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3,40</w:t>
            </w:r>
          </w:p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Holdingler  ve Yatırım Şirketleri  (Holding and Investment Compa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nies)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480,845,003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2,937,763,552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3,038,680,863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27,03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13,90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II-DIGER (OTHER)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9,952,075,000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10,614,000,000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10,621,560,033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48,59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16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VADELİ REPO</w:t>
            </w:r>
          </w:p>
        </w:tc>
        <w:tc>
          <w:tcPr>
            <w:tcW w:w="1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9,952,075,000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10,614,000,000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10,621,560,033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48,59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III-TOPLAM DEĞER (TOTAL PORTFOLIO VALUE)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11,829,32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0,278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21,329,390,859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21,861,601,835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 (CURRENT ASSETS)(+)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578,528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 (ACCAUNTS RECEIVABLE)(+)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107,660,177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  (OTHER ASSETS)(+)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2,782,429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422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(DEBTS) (-)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-1,762,624,938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36"/>
        </w:trPr>
        <w:tc>
          <w:tcPr>
            <w:tcW w:w="34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(TOTAL VALUE)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20,209,998,031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336"/>
        </w:trPr>
        <w:tc>
          <w:tcPr>
            <w:tcW w:w="343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E0433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DEĞER/TOP.PAY SAYISI               (TOTAL VALUE/TOTAL NUMBER OF SHARES)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3,035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433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43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043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43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i/>
                <w:sz w:val="16"/>
              </w:rPr>
              <w:t>the equity capital are shown below.</w:t>
            </w:r>
          </w:p>
        </w:tc>
      </w:tr>
    </w:tbl>
    <w:p w:rsidR="00000000" w:rsidRDefault="00E043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4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1,331,996.448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BAYINDIRLIK İŞLERİ A.Ş.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0.888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COMAG CONTİNENTAL MADEN SAN.A.Ş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0.888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AGRO-SAN KİMYA SAN.VE TİC.A.Ş.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0.888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AKDENİZ MARMARA TURİZM TİC.A.Ş.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0.888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YAPI KEDİ YATIRIM MENKUL DEĞ.A.Ş.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5,653,268.200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 (OTHERS)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6,334,731.800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43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 GENERAL TOTAL</w:t>
            </w:r>
          </w:p>
        </w:tc>
        <w:tc>
          <w:tcPr>
            <w:tcW w:w="1908" w:type="dxa"/>
          </w:tcPr>
          <w:p w:rsidR="00000000" w:rsidRDefault="00E043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13,320,000.000</w:t>
            </w:r>
          </w:p>
        </w:tc>
        <w:tc>
          <w:tcPr>
            <w:tcW w:w="2410" w:type="dxa"/>
          </w:tcPr>
          <w:p w:rsidR="00000000" w:rsidRDefault="00E04331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043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04331">
      <w:pPr>
        <w:ind w:right="-1231"/>
        <w:rPr>
          <w:rFonts w:ascii="Arial" w:hAnsi="Arial"/>
          <w:sz w:val="16"/>
        </w:rPr>
      </w:pPr>
    </w:p>
    <w:p w:rsidR="00000000" w:rsidRDefault="00E04331">
      <w:pPr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4331">
      <w:pPr>
        <w:ind w:left="5760"/>
        <w:rPr>
          <w:rFonts w:ascii="Arial" w:hAnsi="Arial"/>
          <w:sz w:val="16"/>
        </w:rPr>
      </w:pPr>
      <w:r>
        <w:rPr>
          <w:rFonts w:ascii="Arial" w:hAnsi="Arial"/>
          <w:sz w:val="16"/>
        </w:rPr>
        <w:t>İstanbul, 30/04/2004</w:t>
      </w:r>
    </w:p>
    <w:p w:rsidR="00000000" w:rsidRDefault="00E04331">
      <w:pPr>
        <w:ind w:left="5040"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Sayı</w:t>
      </w:r>
      <w:r>
        <w:rPr>
          <w:rFonts w:ascii="Arial" w:hAnsi="Arial"/>
          <w:sz w:val="16"/>
        </w:rPr>
        <w:tab/>
        <w:t>:</w:t>
      </w: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b/>
          <w:sz w:val="16"/>
        </w:rPr>
      </w:pPr>
    </w:p>
    <w:p w:rsidR="00000000" w:rsidRDefault="00E04331">
      <w:pPr>
        <w:rPr>
          <w:rFonts w:ascii="Arial" w:hAnsi="Arial"/>
          <w:b/>
          <w:sz w:val="16"/>
        </w:rPr>
      </w:pPr>
    </w:p>
    <w:p w:rsidR="00000000" w:rsidRDefault="00E04331">
      <w:pPr>
        <w:rPr>
          <w:rFonts w:ascii="Arial" w:hAnsi="Arial"/>
          <w:b/>
          <w:sz w:val="16"/>
        </w:rPr>
      </w:pPr>
    </w:p>
    <w:p w:rsidR="00000000" w:rsidRDefault="00E04331">
      <w:pPr>
        <w:rPr>
          <w:rFonts w:ascii="Arial" w:hAnsi="Arial"/>
          <w:b/>
          <w:sz w:val="16"/>
        </w:rPr>
      </w:pPr>
    </w:p>
    <w:p w:rsidR="00000000" w:rsidRDefault="00E04331">
      <w:pPr>
        <w:rPr>
          <w:rFonts w:ascii="Arial" w:hAnsi="Arial"/>
          <w:b/>
          <w:sz w:val="16"/>
        </w:rPr>
      </w:pPr>
    </w:p>
    <w:p w:rsidR="00000000" w:rsidRDefault="00E0433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İSTANBUL MENKUL KIYMETLER</w:t>
      </w:r>
    </w:p>
    <w:p w:rsidR="00000000" w:rsidRDefault="00E0433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BORSASI BAŞKANLIĞI’NA </w:t>
      </w: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 :  27 Nisan 2004 tarih ve 1574 sayılı Genel Mektubunuz.</w:t>
      </w: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İlgi’de kayıtlı Genel Mektubunuz ile istemiş olduğunuz bilgilerin yazıcı</w:t>
      </w:r>
      <w:r>
        <w:rPr>
          <w:rFonts w:ascii="Arial" w:hAnsi="Arial"/>
          <w:sz w:val="16"/>
        </w:rPr>
        <w:t xml:space="preserve"> çıktısı Ek’te sunulmuş , elektronik dosyası ise elektronik posta (e-mail) ile genel Mektubunuz ekinde belirtilen elektronik posta (e-mail) adresine 29/04/2004 Tarihinde yollanmıştır. Elektronik posta (e-mail) ile  yollanan dosyadaki bilgiler ile  ilişik y</w:t>
      </w:r>
      <w:r>
        <w:rPr>
          <w:rFonts w:ascii="Arial" w:hAnsi="Arial"/>
          <w:sz w:val="16"/>
        </w:rPr>
        <w:t>azıcı çıktısında yer alan bilgiler arasında herhangi bir farklılık bulunmadığını , sözkonusu bilgilerin daha önce mevzuat hükümleri çerçevesinde kamuya açıklanan bilgilerden oluştuğunu , defter , kayıt ve belgelerimize uygun olduğunu , tarafımızca hazırlan</w:t>
      </w:r>
      <w:r>
        <w:rPr>
          <w:rFonts w:ascii="Arial" w:hAnsi="Arial"/>
          <w:sz w:val="16"/>
        </w:rPr>
        <w:t>an ve elektronik posta (e-mail) ile yollanan , Borsanızın İnternet sitesinde aynen yayınlanacak manyetik dosyadaki her türlü bilginin doğruluğundan Şirketimizin sorumlu olduğunu beyan ve taahhüt ederiz.</w:t>
      </w: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Saygılarımızla,</w:t>
      </w: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YAPI KREDİ YATIRIM ORTAKLIĞI A.Ş.</w:t>
      </w: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Nalan SÖNMEZ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Sadettin YALMAN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0433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Mali ve İdari İşler Müdürü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jc w:val="both"/>
        <w:rPr>
          <w:rFonts w:ascii="Arial" w:hAnsi="Arial"/>
          <w:sz w:val="16"/>
        </w:rPr>
      </w:pPr>
    </w:p>
    <w:p w:rsidR="00000000" w:rsidRDefault="00E04331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t>Ek: Elektronik posta (e-mail) ile yollanan manyetik dosyada yeralan bilgilerin yazıcı çıktısı (Her sayfa kaşelenmiş ve imzalanmış).</w:t>
      </w:r>
    </w:p>
    <w:p w:rsidR="00000000" w:rsidRDefault="00E04331">
      <w:pPr>
        <w:rPr>
          <w:rFonts w:ascii="Arial" w:hAnsi="Arial"/>
          <w:sz w:val="16"/>
        </w:rPr>
      </w:pPr>
    </w:p>
    <w:sectPr w:rsidR="00000000">
      <w:pgSz w:w="11907" w:h="16840" w:code="9"/>
      <w:pgMar w:top="28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4331"/>
    <w:rsid w:val="00E0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7CF71-50EC-4508-9823-E67F5FD0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2004-04-28T18:12:00Z</cp:lastPrinted>
  <dcterms:created xsi:type="dcterms:W3CDTF">2022-09-01T21:33:00Z</dcterms:created>
  <dcterms:modified xsi:type="dcterms:W3CDTF">2022-09-01T21:33:00Z</dcterms:modified>
</cp:coreProperties>
</file>