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55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YAPI KREDİ SİGORTA A.Ş.</w:t>
            </w:r>
          </w:p>
        </w:tc>
      </w:tr>
    </w:tbl>
    <w:p w:rsidR="00000000" w:rsidRDefault="00873559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24.12.1943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CADDESİ YAPI KREDİ PLAZA A BLOK 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KERİM ERHAN DUMANL</w:t>
            </w:r>
            <w:r>
              <w:rPr>
                <w:rFonts w:ascii="Arial" w:hAnsi="Arial"/>
                <w:sz w:val="16"/>
              </w:rPr>
              <w:t>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PROF.DR. HALUK CİLLOV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ÖZER SELİÇİ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ALP NACİ SIĞIN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İHSAN FEYZİBEYOĞLU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İLERİGELEN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KERİM ERHAN DUMANLI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0212 - 336 06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0212 - 336 08 08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</w:t>
            </w:r>
            <w:r>
              <w:rPr>
                <w:rFonts w:ascii="Arial" w:hAnsi="Arial"/>
                <w:b/>
                <w:sz w:val="16"/>
              </w:rPr>
              <w:t>llective Bargaining Period)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55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80.000.000.000.</w:t>
            </w:r>
            <w:r>
              <w:rPr>
                <w:rFonts w:ascii="Arial" w:hAnsi="Arial"/>
                <w:sz w:val="16"/>
              </w:rPr>
              <w:t>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 (03.04.2000’DEN İTİBAREN)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873559">
      <w:pPr>
        <w:rPr>
          <w:rFonts w:ascii="Arial" w:hAnsi="Arial"/>
          <w:sz w:val="16"/>
        </w:rPr>
      </w:pPr>
    </w:p>
    <w:p w:rsidR="00000000" w:rsidRDefault="00873559">
      <w:pPr>
        <w:rPr>
          <w:rFonts w:ascii="Arial" w:hAnsi="Arial"/>
          <w:sz w:val="16"/>
        </w:rPr>
      </w:pPr>
    </w:p>
    <w:p w:rsidR="00000000" w:rsidRDefault="00873559">
      <w:pPr>
        <w:rPr>
          <w:rFonts w:ascii="Arial" w:hAnsi="Arial"/>
          <w:sz w:val="16"/>
        </w:rPr>
      </w:pPr>
    </w:p>
    <w:p w:rsidR="00000000" w:rsidRDefault="008735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8735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8735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35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87355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8735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87355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8735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8735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87355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8735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73559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87355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1418" w:type="dxa"/>
          </w:tcPr>
          <w:p w:rsidR="00000000" w:rsidRDefault="0087355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567" w:type="dxa"/>
          </w:tcPr>
          <w:p w:rsidR="00000000" w:rsidRDefault="0087355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87355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1134" w:type="dxa"/>
          </w:tcPr>
          <w:p w:rsidR="00000000" w:rsidRDefault="0087355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735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87355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16,75</w:t>
            </w:r>
          </w:p>
        </w:tc>
        <w:tc>
          <w:tcPr>
            <w:tcW w:w="1418" w:type="dxa"/>
          </w:tcPr>
          <w:p w:rsidR="00000000" w:rsidRDefault="0087355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16,79</w:t>
            </w:r>
          </w:p>
        </w:tc>
        <w:tc>
          <w:tcPr>
            <w:tcW w:w="567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134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87355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2,59</w:t>
            </w:r>
          </w:p>
        </w:tc>
        <w:tc>
          <w:tcPr>
            <w:tcW w:w="1418" w:type="dxa"/>
          </w:tcPr>
          <w:p w:rsidR="00000000" w:rsidRDefault="0087355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2,51</w:t>
            </w:r>
          </w:p>
        </w:tc>
        <w:tc>
          <w:tcPr>
            <w:tcW w:w="567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134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87355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38,31</w:t>
            </w:r>
          </w:p>
        </w:tc>
        <w:tc>
          <w:tcPr>
            <w:tcW w:w="1418" w:type="dxa"/>
          </w:tcPr>
          <w:p w:rsidR="00000000" w:rsidRDefault="0087355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39,09</w:t>
            </w:r>
          </w:p>
        </w:tc>
        <w:tc>
          <w:tcPr>
            <w:tcW w:w="567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134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</w:t>
            </w:r>
            <w:r>
              <w:rPr>
                <w:rFonts w:ascii="Arial" w:hAnsi="Arial"/>
                <w:i/>
                <w:sz w:val="16"/>
              </w:rPr>
              <w:t>eering)</w:t>
            </w:r>
          </w:p>
        </w:tc>
        <w:tc>
          <w:tcPr>
            <w:tcW w:w="1276" w:type="dxa"/>
          </w:tcPr>
          <w:p w:rsidR="00000000" w:rsidRDefault="0087355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5,88</w:t>
            </w:r>
          </w:p>
        </w:tc>
        <w:tc>
          <w:tcPr>
            <w:tcW w:w="1418" w:type="dxa"/>
          </w:tcPr>
          <w:p w:rsidR="00000000" w:rsidRDefault="0087355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5,51</w:t>
            </w:r>
          </w:p>
        </w:tc>
        <w:tc>
          <w:tcPr>
            <w:tcW w:w="567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134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87355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418" w:type="dxa"/>
          </w:tcPr>
          <w:p w:rsidR="00000000" w:rsidRDefault="0087355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567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34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 (Health)</w:t>
            </w:r>
          </w:p>
        </w:tc>
        <w:tc>
          <w:tcPr>
            <w:tcW w:w="1276" w:type="dxa"/>
          </w:tcPr>
          <w:p w:rsidR="00000000" w:rsidRDefault="0087355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36,49</w:t>
            </w:r>
          </w:p>
        </w:tc>
        <w:tc>
          <w:tcPr>
            <w:tcW w:w="1418" w:type="dxa"/>
          </w:tcPr>
          <w:p w:rsidR="00000000" w:rsidRDefault="0087355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36,10</w:t>
            </w:r>
          </w:p>
        </w:tc>
        <w:tc>
          <w:tcPr>
            <w:tcW w:w="567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134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873559">
      <w:pPr>
        <w:rPr>
          <w:rFonts w:ascii="Arial" w:hAnsi="Arial"/>
          <w:sz w:val="16"/>
        </w:rPr>
      </w:pPr>
    </w:p>
    <w:p w:rsidR="00000000" w:rsidRDefault="00873559">
      <w:pPr>
        <w:rPr>
          <w:rFonts w:ascii="Arial" w:hAnsi="Arial"/>
          <w:sz w:val="16"/>
        </w:rPr>
      </w:pPr>
    </w:p>
    <w:p w:rsidR="00000000" w:rsidRDefault="0087355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8735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87355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73559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87355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992" w:type="dxa"/>
          </w:tcPr>
          <w:p w:rsidR="00000000" w:rsidRDefault="0087355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735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992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992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992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7355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</w:t>
            </w:r>
            <w:r>
              <w:rPr>
                <w:rFonts w:ascii="Arial" w:hAnsi="Arial"/>
                <w:i/>
                <w:sz w:val="16"/>
              </w:rPr>
              <w:t>ng)</w:t>
            </w:r>
          </w:p>
        </w:tc>
        <w:tc>
          <w:tcPr>
            <w:tcW w:w="1276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992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992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 (Health)</w:t>
            </w:r>
          </w:p>
        </w:tc>
        <w:tc>
          <w:tcPr>
            <w:tcW w:w="1276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992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</w:tbl>
    <w:p w:rsidR="00000000" w:rsidRDefault="00873559">
      <w:pPr>
        <w:rPr>
          <w:rFonts w:ascii="Arial" w:hAnsi="Arial"/>
          <w:sz w:val="16"/>
        </w:rPr>
      </w:pPr>
    </w:p>
    <w:p w:rsidR="00000000" w:rsidRDefault="00873559">
      <w:pPr>
        <w:rPr>
          <w:rFonts w:ascii="Arial" w:hAnsi="Arial"/>
          <w:sz w:val="16"/>
        </w:rPr>
      </w:pPr>
    </w:p>
    <w:p w:rsidR="00000000" w:rsidRDefault="00873559">
      <w:pPr>
        <w:rPr>
          <w:rFonts w:ascii="Arial" w:hAnsi="Arial"/>
          <w:sz w:val="16"/>
        </w:rPr>
      </w:pPr>
    </w:p>
    <w:p w:rsidR="00000000" w:rsidRDefault="008735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8735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8735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35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873559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7355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Konservasyon Oranları (%)</w:t>
            </w:r>
          </w:p>
          <w:p w:rsidR="00000000" w:rsidRDefault="0087355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ates)</w:t>
            </w:r>
          </w:p>
        </w:tc>
        <w:tc>
          <w:tcPr>
            <w:tcW w:w="1080" w:type="dxa"/>
          </w:tcPr>
          <w:p w:rsidR="00000000" w:rsidRDefault="0087355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1080" w:type="dxa"/>
          </w:tcPr>
          <w:p w:rsidR="00000000" w:rsidRDefault="0087355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735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080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735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080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735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080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735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080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735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080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735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080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735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080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735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080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7355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8735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66</w:t>
            </w:r>
          </w:p>
        </w:tc>
        <w:tc>
          <w:tcPr>
            <w:tcW w:w="1080" w:type="dxa"/>
          </w:tcPr>
          <w:p w:rsidR="00000000" w:rsidRDefault="008735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72</w:t>
            </w:r>
          </w:p>
        </w:tc>
      </w:tr>
    </w:tbl>
    <w:p w:rsidR="00000000" w:rsidRDefault="00873559">
      <w:pPr>
        <w:rPr>
          <w:rFonts w:ascii="Arial" w:hAnsi="Arial"/>
          <w:sz w:val="16"/>
        </w:rPr>
      </w:pPr>
    </w:p>
    <w:p w:rsidR="00000000" w:rsidRDefault="00873559">
      <w:pPr>
        <w:rPr>
          <w:rFonts w:ascii="Arial" w:hAnsi="Arial"/>
          <w:sz w:val="16"/>
        </w:rPr>
      </w:pPr>
    </w:p>
    <w:p w:rsidR="00000000" w:rsidRDefault="00873559">
      <w:pPr>
        <w:rPr>
          <w:rFonts w:ascii="Arial" w:hAnsi="Arial"/>
          <w:sz w:val="16"/>
        </w:rPr>
      </w:pPr>
    </w:p>
    <w:p w:rsidR="00000000" w:rsidRDefault="00873559">
      <w:pPr>
        <w:rPr>
          <w:rFonts w:ascii="Arial" w:hAnsi="Arial"/>
          <w:sz w:val="16"/>
        </w:rPr>
      </w:pPr>
    </w:p>
    <w:p w:rsidR="00000000" w:rsidRDefault="008735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735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735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</w:t>
            </w:r>
            <w:r>
              <w:rPr>
                <w:rFonts w:ascii="Arial" w:hAnsi="Arial"/>
                <w:i/>
                <w:sz w:val="16"/>
              </w:rPr>
              <w:t>stments and projects of the Company are given below.</w:t>
            </w:r>
          </w:p>
        </w:tc>
      </w:tr>
    </w:tbl>
    <w:p w:rsidR="00000000" w:rsidRDefault="0087355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35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7355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8735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356" w:type="dxa"/>
          </w:tcPr>
          <w:p w:rsidR="00000000" w:rsidRDefault="008735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735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7355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356" w:type="dxa"/>
          </w:tcPr>
          <w:p w:rsidR="00000000" w:rsidRDefault="0087355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7355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7355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735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356" w:type="dxa"/>
          </w:tcPr>
          <w:p w:rsidR="00000000" w:rsidRDefault="008735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735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87355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51" w:type="dxa"/>
          </w:tcPr>
          <w:p w:rsidR="00000000" w:rsidRDefault="0087355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873559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87355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51" w:type="dxa"/>
          </w:tcPr>
          <w:p w:rsidR="00000000" w:rsidRDefault="0087355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873559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87355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51" w:type="dxa"/>
          </w:tcPr>
          <w:p w:rsidR="00000000" w:rsidRDefault="0087355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873559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873559">
      <w:pPr>
        <w:rPr>
          <w:rFonts w:ascii="Arial" w:hAnsi="Arial"/>
          <w:sz w:val="16"/>
        </w:rPr>
      </w:pPr>
    </w:p>
    <w:p w:rsidR="00000000" w:rsidRDefault="00873559">
      <w:pPr>
        <w:rPr>
          <w:rFonts w:ascii="Arial" w:hAnsi="Arial"/>
          <w:sz w:val="16"/>
        </w:rPr>
      </w:pPr>
    </w:p>
    <w:p w:rsidR="00000000" w:rsidRDefault="0087355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35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735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35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</w:t>
            </w:r>
            <w:r>
              <w:rPr>
                <w:rFonts w:ascii="Arial" w:hAnsi="Arial"/>
                <w:i/>
                <w:sz w:val="16"/>
              </w:rPr>
              <w:t>l are shown below.</w:t>
            </w:r>
          </w:p>
        </w:tc>
      </w:tr>
    </w:tbl>
    <w:p w:rsidR="00000000" w:rsidRDefault="0087355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735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735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7355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735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735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EMEKLİLİK A.Ş.</w:t>
            </w:r>
          </w:p>
        </w:tc>
        <w:tc>
          <w:tcPr>
            <w:tcW w:w="2299" w:type="dxa"/>
          </w:tcPr>
          <w:p w:rsidR="00000000" w:rsidRDefault="008735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48,000,000,000,000 TL </w:t>
            </w:r>
          </w:p>
        </w:tc>
        <w:tc>
          <w:tcPr>
            <w:tcW w:w="2343" w:type="dxa"/>
          </w:tcPr>
          <w:p w:rsidR="00000000" w:rsidRDefault="008735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SATEL A.Ş.</w:t>
            </w:r>
          </w:p>
        </w:tc>
        <w:tc>
          <w:tcPr>
            <w:tcW w:w="2299" w:type="dxa"/>
          </w:tcPr>
          <w:p w:rsidR="00000000" w:rsidRDefault="008735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4,250,000,000,000 TL</w:t>
            </w:r>
          </w:p>
        </w:tc>
        <w:tc>
          <w:tcPr>
            <w:tcW w:w="2343" w:type="dxa"/>
          </w:tcPr>
          <w:p w:rsidR="00000000" w:rsidRDefault="008735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SİGORTA ARACILIK HİZ. A.Ş.</w:t>
            </w:r>
          </w:p>
        </w:tc>
        <w:tc>
          <w:tcPr>
            <w:tcW w:w="2299" w:type="dxa"/>
          </w:tcPr>
          <w:p w:rsidR="00000000" w:rsidRDefault="008735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3,000,000,000,000 TL</w:t>
            </w:r>
          </w:p>
        </w:tc>
        <w:tc>
          <w:tcPr>
            <w:tcW w:w="2343" w:type="dxa"/>
          </w:tcPr>
          <w:p w:rsidR="00000000" w:rsidRDefault="008735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SİG. VERSİCHERUNGVERMİTTLUNGS</w:t>
            </w:r>
          </w:p>
        </w:tc>
        <w:tc>
          <w:tcPr>
            <w:tcW w:w="2299" w:type="dxa"/>
          </w:tcPr>
          <w:p w:rsidR="00000000" w:rsidRDefault="008735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412,647,250,000 TL</w:t>
            </w:r>
          </w:p>
        </w:tc>
        <w:tc>
          <w:tcPr>
            <w:tcW w:w="2343" w:type="dxa"/>
          </w:tcPr>
          <w:p w:rsidR="00000000" w:rsidRDefault="008735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 REASÜRANS A.Ş.</w:t>
            </w:r>
          </w:p>
        </w:tc>
        <w:tc>
          <w:tcPr>
            <w:tcW w:w="2299" w:type="dxa"/>
          </w:tcPr>
          <w:p w:rsidR="00000000" w:rsidRDefault="008735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200,000,000,000 TL</w:t>
            </w:r>
          </w:p>
        </w:tc>
        <w:tc>
          <w:tcPr>
            <w:tcW w:w="2343" w:type="dxa"/>
          </w:tcPr>
          <w:p w:rsidR="00000000" w:rsidRDefault="008735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45,08</w:t>
            </w:r>
          </w:p>
        </w:tc>
      </w:tr>
    </w:tbl>
    <w:p w:rsidR="00000000" w:rsidRDefault="00873559">
      <w:pPr>
        <w:rPr>
          <w:rFonts w:ascii="Arial" w:hAnsi="Arial"/>
          <w:sz w:val="16"/>
        </w:rPr>
      </w:pPr>
    </w:p>
    <w:p w:rsidR="00000000" w:rsidRDefault="00873559">
      <w:pPr>
        <w:rPr>
          <w:rFonts w:ascii="Arial" w:hAnsi="Arial"/>
          <w:sz w:val="16"/>
        </w:rPr>
      </w:pPr>
    </w:p>
    <w:p w:rsidR="00000000" w:rsidRDefault="00873559">
      <w:pPr>
        <w:rPr>
          <w:rFonts w:ascii="Arial" w:hAnsi="Arial"/>
          <w:sz w:val="16"/>
        </w:rPr>
      </w:pPr>
    </w:p>
    <w:p w:rsidR="00000000" w:rsidRDefault="0087355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35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735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35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</w:t>
            </w:r>
            <w:r>
              <w:rPr>
                <w:rFonts w:ascii="Arial" w:hAnsi="Arial"/>
                <w:i/>
                <w:sz w:val="16"/>
              </w:rPr>
              <w:t>icipations in the equity capital are shown below.</w:t>
            </w:r>
          </w:p>
        </w:tc>
      </w:tr>
    </w:tbl>
    <w:p w:rsidR="00000000" w:rsidRDefault="0087355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35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735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735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355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735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735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7355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VE KREDİ BANKASI A.Ş.</w:t>
            </w:r>
          </w:p>
        </w:tc>
        <w:tc>
          <w:tcPr>
            <w:tcW w:w="1892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42.480.000</w:t>
            </w:r>
          </w:p>
        </w:tc>
        <w:tc>
          <w:tcPr>
            <w:tcW w:w="2410" w:type="dxa"/>
          </w:tcPr>
          <w:p w:rsidR="00000000" w:rsidRDefault="008735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FAKTORİNG A.Ş.</w:t>
            </w:r>
          </w:p>
        </w:tc>
        <w:tc>
          <w:tcPr>
            <w:tcW w:w="1892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6.358.787</w:t>
            </w:r>
          </w:p>
        </w:tc>
        <w:tc>
          <w:tcPr>
            <w:tcW w:w="2410" w:type="dxa"/>
          </w:tcPr>
          <w:p w:rsidR="00000000" w:rsidRDefault="008735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Y</w:t>
            </w:r>
            <w:r>
              <w:rPr>
                <w:rFonts w:ascii="Arial" w:hAnsi="Arial"/>
                <w:sz w:val="16"/>
              </w:rPr>
              <w:t>ATIRIM A.Ş.</w:t>
            </w:r>
          </w:p>
        </w:tc>
        <w:tc>
          <w:tcPr>
            <w:tcW w:w="1892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4.209.333</w:t>
            </w:r>
          </w:p>
        </w:tc>
        <w:tc>
          <w:tcPr>
            <w:tcW w:w="2410" w:type="dxa"/>
          </w:tcPr>
          <w:p w:rsidR="00000000" w:rsidRDefault="008735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8735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26.951.880</w:t>
            </w:r>
          </w:p>
        </w:tc>
        <w:tc>
          <w:tcPr>
            <w:tcW w:w="2410" w:type="dxa"/>
          </w:tcPr>
          <w:p w:rsidR="00000000" w:rsidRDefault="008735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355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8735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80.000.000</w:t>
            </w:r>
          </w:p>
        </w:tc>
        <w:tc>
          <w:tcPr>
            <w:tcW w:w="2410" w:type="dxa"/>
          </w:tcPr>
          <w:p w:rsidR="00000000" w:rsidRDefault="0087355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873559">
      <w:pPr>
        <w:jc w:val="both"/>
        <w:rPr>
          <w:rFonts w:ascii="Arial" w:hAnsi="Arial"/>
          <w:sz w:val="16"/>
        </w:rPr>
      </w:pPr>
    </w:p>
    <w:p w:rsidR="00000000" w:rsidRDefault="00873559">
      <w:pPr>
        <w:jc w:val="both"/>
        <w:rPr>
          <w:rFonts w:ascii="Arial" w:hAnsi="Arial"/>
          <w:sz w:val="16"/>
        </w:rPr>
      </w:pPr>
    </w:p>
    <w:p w:rsidR="00000000" w:rsidRDefault="00873559">
      <w:pPr>
        <w:jc w:val="both"/>
        <w:rPr>
          <w:rFonts w:ascii="Arial" w:hAnsi="Arial"/>
          <w:sz w:val="16"/>
        </w:rPr>
      </w:pPr>
    </w:p>
    <w:p w:rsidR="00000000" w:rsidRDefault="0087355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3559"/>
    <w:rsid w:val="0087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6AF37-9B0D-484F-BC1E-31B7BD25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2004-05-31T14:59:00Z</cp:lastPrinted>
  <dcterms:created xsi:type="dcterms:W3CDTF">2022-09-01T21:33:00Z</dcterms:created>
  <dcterms:modified xsi:type="dcterms:W3CDTF">2022-09-01T21:33:00Z</dcterms:modified>
</cp:coreProperties>
</file>