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D674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AFM ULUSLARARASI FİLM PRODÜKSİYON TİCARET VE SANAYİ A.Ş. </w:t>
            </w:r>
          </w:p>
        </w:tc>
      </w:tr>
    </w:tbl>
    <w:p w:rsidR="00000000" w:rsidRDefault="003D674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 KASIM 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FAALİYET FONUSU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FİLM, FOTOĞRAF, VİDEO VB. ÜRETMEK VE BUNA İLİŞKİN TESİSLER KURUP, İŞLETMEKTEDİR.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)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PRODUCING PHOTOG</w:t>
            </w:r>
            <w:r>
              <w:rPr>
                <w:rFonts w:ascii="Arial" w:hAnsi="Arial"/>
                <w:sz w:val="16"/>
              </w:rPr>
              <w:t>RAPHS, VIDEO FILMS AND FILMS; ESTABLISHING AND MANAGINNG RELEATED INSTITUTIONS.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İSTİKLAL CAD. FİTAŞ  SİNEMALARI ÜSTÜ NO:24-26 BEYOĞLU 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BÜLENT ALTIOKLAR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 xml:space="preserve">HMET ADNAN AKDEMİR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SEDAT AKDEMİR  </w:t>
            </w:r>
          </w:p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YALÇIN  SELGUR                  </w:t>
            </w:r>
          </w:p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PAOLO  ZAPPAROLI             </w:t>
            </w:r>
          </w:p>
          <w:p w:rsidR="00000000" w:rsidRDefault="003D67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(212) 292 11 11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292 92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372 PERSO</w:t>
            </w:r>
            <w:r>
              <w:rPr>
                <w:rFonts w:ascii="Arial" w:hAnsi="Arial"/>
                <w:sz w:val="16"/>
              </w:rPr>
              <w:t>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372 PERSONNEL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74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5.125.000 YTL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  <w:lang w:val="de-D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3D6740">
      <w:pPr>
        <w:rPr>
          <w:rFonts w:ascii="Arial" w:hAnsi="Arial"/>
          <w:sz w:val="16"/>
        </w:rPr>
      </w:pPr>
    </w:p>
    <w:p w:rsidR="00000000" w:rsidRDefault="003D6740">
      <w:pPr>
        <w:rPr>
          <w:rFonts w:ascii="Arial" w:hAnsi="Arial"/>
          <w:sz w:val="16"/>
        </w:rPr>
      </w:pPr>
    </w:p>
    <w:p w:rsidR="00000000" w:rsidRDefault="003D6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6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koltuk sayısı, bilet satış rakamları ve doluluk  oranları aşağıda gösterilmiştir.</w:t>
            </w:r>
          </w:p>
        </w:tc>
        <w:tc>
          <w:tcPr>
            <w:tcW w:w="1134" w:type="dxa"/>
          </w:tcPr>
          <w:p w:rsidR="00000000" w:rsidRDefault="003D6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6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number of the Company’s seat</w:t>
            </w:r>
            <w:r>
              <w:rPr>
                <w:rFonts w:ascii="Arial" w:hAnsi="Arial"/>
                <w:i/>
                <w:sz w:val="16"/>
              </w:rPr>
              <w:t>s, ticket sales and capacity utilization rates for the last two years are  shown below.</w:t>
            </w:r>
          </w:p>
        </w:tc>
      </w:tr>
    </w:tbl>
    <w:p w:rsidR="00000000" w:rsidRDefault="003D674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3293"/>
        <w:gridCol w:w="229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3D6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Koltuk sayısı </w:t>
            </w:r>
          </w:p>
          <w:p w:rsidR="00000000" w:rsidRDefault="003D674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(Number of the seats)</w:t>
            </w:r>
          </w:p>
          <w:p w:rsidR="00000000" w:rsidRDefault="003D674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(adet/unit)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Bilet satış rakamları</w:t>
            </w:r>
          </w:p>
          <w:p w:rsidR="00000000" w:rsidRDefault="003D674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(number of the Company’s ticket sales)</w:t>
            </w:r>
          </w:p>
          <w:p w:rsidR="00000000" w:rsidRDefault="003D674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(adet/unit)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oranları</w:t>
            </w:r>
          </w:p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(Rate of fullness)</w:t>
            </w:r>
          </w:p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3D67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04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15.022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3.141.779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12.780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2.906.002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13,9</w:t>
            </w:r>
          </w:p>
        </w:tc>
      </w:tr>
    </w:tbl>
    <w:p w:rsidR="00000000" w:rsidRDefault="003D6740">
      <w:pPr>
        <w:rPr>
          <w:rFonts w:ascii="Arial" w:hAnsi="Arial"/>
          <w:sz w:val="16"/>
        </w:rPr>
      </w:pPr>
    </w:p>
    <w:p w:rsidR="00000000" w:rsidRDefault="003D6740">
      <w:pPr>
        <w:rPr>
          <w:rFonts w:ascii="Arial" w:hAnsi="Arial"/>
          <w:sz w:val="16"/>
        </w:rPr>
      </w:pPr>
    </w:p>
    <w:p w:rsidR="00000000" w:rsidRDefault="003D6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6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rakamları aşağıda gösterilmiştir.</w:t>
            </w:r>
          </w:p>
        </w:tc>
        <w:tc>
          <w:tcPr>
            <w:tcW w:w="1134" w:type="dxa"/>
          </w:tcPr>
          <w:p w:rsidR="00000000" w:rsidRDefault="003D6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6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that  the Company realized  in the last two years  are given below.</w:t>
            </w:r>
          </w:p>
        </w:tc>
      </w:tr>
    </w:tbl>
    <w:p w:rsidR="00000000" w:rsidRDefault="003D674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</w:t>
            </w:r>
            <w:r>
              <w:rPr>
                <w:rFonts w:ascii="Arial" w:hAnsi="Arial"/>
                <w:b/>
                <w:sz w:val="16"/>
              </w:rPr>
              <w:t>tler İçindeki Payı(%)</w:t>
            </w:r>
          </w:p>
        </w:tc>
        <w:tc>
          <w:tcPr>
            <w:tcW w:w="1559" w:type="dxa"/>
            <w:tcBorders>
              <w:left w:val="nil"/>
            </w:tcBorders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9" w:type="dxa"/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  <w:tcBorders>
              <w:left w:val="nil"/>
            </w:tcBorders>
          </w:tcPr>
          <w:p w:rsidR="00000000" w:rsidRDefault="003D6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9" w:type="dxa"/>
          </w:tcPr>
          <w:p w:rsidR="00000000" w:rsidRDefault="003D6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559" w:type="dxa"/>
            <w:tcBorders>
              <w:left w:val="nil"/>
            </w:tcBorders>
          </w:tcPr>
          <w:p w:rsidR="00000000" w:rsidRDefault="003D6740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3D674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1559" w:type="dxa"/>
            <w:tcBorders>
              <w:left w:val="nil"/>
            </w:tcBorders>
          </w:tcPr>
          <w:p w:rsidR="00000000" w:rsidRDefault="003D6740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9" w:type="dxa"/>
          </w:tcPr>
          <w:p w:rsidR="00000000" w:rsidRDefault="003D6740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D6740">
      <w:pPr>
        <w:rPr>
          <w:rFonts w:ascii="Arial" w:hAnsi="Arial"/>
          <w:b/>
          <w:sz w:val="16"/>
          <w:u w:val="single"/>
        </w:rPr>
      </w:pPr>
    </w:p>
    <w:p w:rsidR="00000000" w:rsidRDefault="003D6740">
      <w:pPr>
        <w:rPr>
          <w:rFonts w:ascii="Arial" w:hAnsi="Arial"/>
          <w:sz w:val="16"/>
        </w:rPr>
      </w:pPr>
    </w:p>
    <w:p w:rsidR="00000000" w:rsidRDefault="003D6740">
      <w:pPr>
        <w:rPr>
          <w:rFonts w:ascii="Arial" w:hAnsi="Arial"/>
          <w:sz w:val="16"/>
        </w:rPr>
      </w:pPr>
    </w:p>
    <w:p w:rsidR="00000000" w:rsidRDefault="003D674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D6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D674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D6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3D6740">
      <w:pPr>
        <w:rPr>
          <w:rFonts w:ascii="Arial" w:hAnsi="Arial"/>
          <w:sz w:val="16"/>
        </w:rPr>
      </w:pPr>
    </w:p>
    <w:p w:rsidR="00000000" w:rsidRDefault="003D6740">
      <w:pPr>
        <w:rPr>
          <w:rFonts w:ascii="Arial" w:hAnsi="Arial"/>
          <w:sz w:val="16"/>
        </w:rPr>
      </w:pPr>
    </w:p>
    <w:p w:rsidR="00000000" w:rsidRDefault="003D6740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  <w:p w:rsidR="00000000" w:rsidRDefault="003D6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  <w:p w:rsidR="00000000" w:rsidRDefault="003D674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  <w:p w:rsidR="00000000" w:rsidRDefault="003D6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2214" w:type="dxa"/>
          </w:tcPr>
          <w:p w:rsidR="00000000" w:rsidRDefault="003D6740">
            <w:pPr>
              <w:tabs>
                <w:tab w:val="center" w:pos="4111"/>
                <w:tab w:val="center" w:pos="6237"/>
                <w:tab w:val="center" w:pos="8789"/>
              </w:tabs>
              <w:ind w:left="-1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  <w:p w:rsidR="00000000" w:rsidRDefault="003D674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14" w:type="dxa"/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Beginning Date -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Estimated Ending Date</w:t>
            </w:r>
          </w:p>
        </w:tc>
        <w:tc>
          <w:tcPr>
            <w:tcW w:w="2214" w:type="dxa"/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Estimated Inv. Amount</w:t>
            </w:r>
          </w:p>
        </w:tc>
        <w:tc>
          <w:tcPr>
            <w:tcW w:w="2214" w:type="dxa"/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Realized Part of Inv.</w:t>
            </w:r>
          </w:p>
          <w:p w:rsidR="00000000" w:rsidRDefault="003D6740">
            <w:pPr>
              <w:tabs>
                <w:tab w:val="center" w:pos="4111"/>
                <w:tab w:val="center" w:pos="6237"/>
                <w:tab w:val="center" w:pos="8789"/>
              </w:tabs>
              <w:ind w:left="-112"/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:rsidR="00000000" w:rsidRDefault="003D6740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>ORDU SİNEMASI</w:t>
            </w:r>
          </w:p>
          <w:p w:rsidR="00000000" w:rsidRDefault="003D674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  <w:lang w:val="fr-FR"/>
              </w:rPr>
              <w:t>(CINEMA IN ORDU)</w:t>
            </w:r>
          </w:p>
        </w:tc>
        <w:tc>
          <w:tcPr>
            <w:tcW w:w="2214" w:type="dxa"/>
          </w:tcPr>
          <w:p w:rsidR="00000000" w:rsidRDefault="003D67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fr-FR"/>
              </w:rPr>
              <w:t>17.12</w:t>
            </w:r>
            <w:r>
              <w:rPr>
                <w:rFonts w:ascii="Arial" w:hAnsi="Arial"/>
                <w:sz w:val="16"/>
                <w:lang w:val="fr-FR"/>
              </w:rPr>
              <w:t>.2004- 05.01.2005</w:t>
            </w:r>
          </w:p>
        </w:tc>
        <w:tc>
          <w:tcPr>
            <w:tcW w:w="2214" w:type="dxa"/>
          </w:tcPr>
          <w:p w:rsidR="00000000" w:rsidRDefault="003D67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fr-FR"/>
              </w:rPr>
              <w:t>208.134,21</w:t>
            </w:r>
          </w:p>
        </w:tc>
        <w:tc>
          <w:tcPr>
            <w:tcW w:w="2214" w:type="dxa"/>
          </w:tcPr>
          <w:p w:rsidR="00000000" w:rsidRDefault="003D67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fr-FR"/>
              </w:rPr>
              <w:t>6.442,00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214" w:type="dxa"/>
          </w:tcPr>
          <w:p w:rsidR="00000000" w:rsidRDefault="003D6740">
            <w:pPr>
              <w:rPr>
                <w:rFonts w:ascii="Arial" w:hAnsi="Arial"/>
                <w:sz w:val="16"/>
                <w:lang w:val="fr-FR"/>
              </w:rPr>
            </w:pPr>
            <w:r>
              <w:rPr>
                <w:rFonts w:ascii="Arial" w:hAnsi="Arial"/>
                <w:sz w:val="16"/>
                <w:lang w:val="fr-FR"/>
              </w:rPr>
              <w:t xml:space="preserve">MALTEPECARREFOUR SİNEMASI </w:t>
            </w:r>
            <w:r>
              <w:rPr>
                <w:rFonts w:ascii="Arial" w:hAnsi="Arial"/>
                <w:i/>
                <w:sz w:val="16"/>
                <w:lang w:val="fr-FR"/>
              </w:rPr>
              <w:t xml:space="preserve"> (MULTIPLEX IN MALTEPE CARRE.CINEMA)</w:t>
            </w:r>
            <w:r>
              <w:rPr>
                <w:rFonts w:ascii="Arial" w:hAnsi="Arial"/>
                <w:sz w:val="16"/>
                <w:lang w:val="fr-FR"/>
              </w:rPr>
              <w:tab/>
            </w:r>
          </w:p>
        </w:tc>
        <w:tc>
          <w:tcPr>
            <w:tcW w:w="2214" w:type="dxa"/>
          </w:tcPr>
          <w:p w:rsidR="00000000" w:rsidRDefault="003D67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fr-FR"/>
              </w:rPr>
              <w:t>22.12.2004- 11.02.2005</w:t>
            </w:r>
          </w:p>
        </w:tc>
        <w:tc>
          <w:tcPr>
            <w:tcW w:w="2214" w:type="dxa"/>
          </w:tcPr>
          <w:p w:rsidR="00000000" w:rsidRDefault="003D67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fr-FR"/>
              </w:rPr>
              <w:t>4.407.110,14</w:t>
            </w:r>
          </w:p>
        </w:tc>
        <w:tc>
          <w:tcPr>
            <w:tcW w:w="2214" w:type="dxa"/>
          </w:tcPr>
          <w:p w:rsidR="00000000" w:rsidRDefault="003D674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fr-FR"/>
              </w:rPr>
              <w:t>282.290,00</w:t>
            </w:r>
          </w:p>
        </w:tc>
      </w:tr>
    </w:tbl>
    <w:p w:rsidR="00000000" w:rsidRDefault="003D6740">
      <w:pPr>
        <w:rPr>
          <w:rFonts w:ascii="Arial" w:hAnsi="Arial"/>
          <w:sz w:val="16"/>
        </w:rPr>
      </w:pPr>
    </w:p>
    <w:p w:rsidR="00000000" w:rsidRDefault="003D6740">
      <w:pPr>
        <w:tabs>
          <w:tab w:val="left" w:pos="3291"/>
          <w:tab w:val="center" w:pos="4395"/>
          <w:tab w:val="left" w:pos="5334"/>
          <w:tab w:val="left" w:pos="7548"/>
        </w:tabs>
        <w:ind w:left="-112"/>
        <w:rPr>
          <w:rFonts w:ascii="Arial" w:hAnsi="Arial"/>
          <w:sz w:val="16"/>
          <w:lang w:val="fr-FR"/>
        </w:rPr>
      </w:pPr>
      <w:r>
        <w:rPr>
          <w:rFonts w:ascii="Arial" w:hAnsi="Arial"/>
          <w:sz w:val="16"/>
          <w:lang w:val="fr-FR"/>
        </w:rPr>
        <w:tab/>
      </w:r>
    </w:p>
    <w:p w:rsidR="00000000" w:rsidRDefault="003D6740">
      <w:pPr>
        <w:rPr>
          <w:rFonts w:ascii="Arial" w:hAnsi="Arial"/>
          <w:sz w:val="16"/>
          <w:lang w:val="fr-FR"/>
        </w:rPr>
      </w:pPr>
    </w:p>
    <w:p w:rsidR="00000000" w:rsidRDefault="003D6740">
      <w:pPr>
        <w:rPr>
          <w:rFonts w:ascii="Arial" w:hAnsi="Arial"/>
          <w:sz w:val="16"/>
          <w:lang w:val="fr-F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6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D6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6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</w:t>
            </w:r>
            <w:r>
              <w:rPr>
                <w:rFonts w:ascii="Arial" w:hAnsi="Arial"/>
                <w:i/>
                <w:sz w:val="16"/>
              </w:rPr>
              <w:t>mpany's main participations and  its portion in their  equity capital are shown below.</w:t>
            </w:r>
          </w:p>
        </w:tc>
      </w:tr>
    </w:tbl>
    <w:p w:rsidR="00000000" w:rsidRDefault="003D674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pStyle w:val="Heading6"/>
              <w:ind w:left="112" w:firstLine="0"/>
            </w:pPr>
            <w:r>
              <w:t>İştirakler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ind w:hanging="3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ind w:left="-73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pStyle w:val="Heading5"/>
              <w:ind w:left="112"/>
            </w:pPr>
            <w:r>
              <w:t>Participations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ind w:hanging="3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ind w:left="-739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ind w:left="112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KENDA FİLM YAPIM DAĞITIM TİCARET VE SANAYİ A.Ş.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ind w:right="147" w:hanging="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25.033,00 YTL  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D6740">
            <w:pPr>
              <w:tabs>
                <w:tab w:val="right" w:pos="1954"/>
              </w:tabs>
              <w:ind w:left="-739" w:right="6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%24,99</w:t>
            </w:r>
          </w:p>
        </w:tc>
      </w:tr>
    </w:tbl>
    <w:p w:rsidR="00000000" w:rsidRDefault="003D6740">
      <w:pPr>
        <w:rPr>
          <w:rFonts w:ascii="Arial" w:hAnsi="Arial"/>
          <w:sz w:val="16"/>
        </w:rPr>
      </w:pPr>
    </w:p>
    <w:p w:rsidR="00000000" w:rsidRDefault="003D674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D674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D674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D67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D674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674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D674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67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D6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D674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67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AHMET ADNAN AKDEMİR</w:t>
            </w:r>
          </w:p>
        </w:tc>
        <w:tc>
          <w:tcPr>
            <w:tcW w:w="1908" w:type="dxa"/>
          </w:tcPr>
          <w:p w:rsidR="00000000" w:rsidRDefault="003D6740">
            <w:pPr>
              <w:ind w:right="111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630.581,48</w:t>
            </w:r>
          </w:p>
        </w:tc>
        <w:tc>
          <w:tcPr>
            <w:tcW w:w="2410" w:type="dxa"/>
          </w:tcPr>
          <w:p w:rsidR="00000000" w:rsidRDefault="003D6740">
            <w:pPr>
              <w:ind w:right="112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%12,30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67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MEHMET SEDAT AKDEMİR</w:t>
            </w:r>
          </w:p>
        </w:tc>
        <w:tc>
          <w:tcPr>
            <w:tcW w:w="1908" w:type="dxa"/>
          </w:tcPr>
          <w:p w:rsidR="00000000" w:rsidRDefault="003D6740">
            <w:pPr>
              <w:ind w:right="111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408.165,51</w:t>
            </w:r>
          </w:p>
        </w:tc>
        <w:tc>
          <w:tcPr>
            <w:tcW w:w="2410" w:type="dxa"/>
          </w:tcPr>
          <w:p w:rsidR="00000000" w:rsidRDefault="003D6740">
            <w:pPr>
              <w:ind w:right="112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%7,96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67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YALÇIN SELGUR</w:t>
            </w:r>
          </w:p>
        </w:tc>
        <w:tc>
          <w:tcPr>
            <w:tcW w:w="1908" w:type="dxa"/>
          </w:tcPr>
          <w:p w:rsidR="00000000" w:rsidRDefault="003D6740">
            <w:pPr>
              <w:ind w:right="111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855.564,31</w:t>
            </w:r>
          </w:p>
        </w:tc>
        <w:tc>
          <w:tcPr>
            <w:tcW w:w="2410" w:type="dxa"/>
          </w:tcPr>
          <w:p w:rsidR="00000000" w:rsidRDefault="003D6740">
            <w:pPr>
              <w:ind w:right="112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%16,69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67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MEHMET BERENT AKDEMİR</w:t>
            </w:r>
          </w:p>
        </w:tc>
        <w:tc>
          <w:tcPr>
            <w:tcW w:w="1908" w:type="dxa"/>
          </w:tcPr>
          <w:p w:rsidR="00000000" w:rsidRDefault="003D6740">
            <w:pPr>
              <w:ind w:right="111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432.399,69</w:t>
            </w:r>
          </w:p>
        </w:tc>
        <w:tc>
          <w:tcPr>
            <w:tcW w:w="2410" w:type="dxa"/>
          </w:tcPr>
          <w:p w:rsidR="00000000" w:rsidRDefault="003D6740">
            <w:pPr>
              <w:ind w:right="112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%8,44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67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FATMA FÜSUN AKDEMİR</w:t>
            </w:r>
          </w:p>
        </w:tc>
        <w:tc>
          <w:tcPr>
            <w:tcW w:w="1908" w:type="dxa"/>
          </w:tcPr>
          <w:p w:rsidR="00000000" w:rsidRDefault="003D6740">
            <w:pPr>
              <w:ind w:right="111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0,91</w:t>
            </w:r>
          </w:p>
        </w:tc>
        <w:tc>
          <w:tcPr>
            <w:tcW w:w="2410" w:type="dxa"/>
          </w:tcPr>
          <w:p w:rsidR="00000000" w:rsidRDefault="003D6740">
            <w:pPr>
              <w:ind w:right="112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674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YUSUF AGAH TANSEV</w:t>
            </w:r>
          </w:p>
        </w:tc>
        <w:tc>
          <w:tcPr>
            <w:tcW w:w="1908" w:type="dxa"/>
          </w:tcPr>
          <w:p w:rsidR="00000000" w:rsidRDefault="003D6740">
            <w:pPr>
              <w:ind w:right="111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120.361,02</w:t>
            </w:r>
          </w:p>
        </w:tc>
        <w:tc>
          <w:tcPr>
            <w:tcW w:w="2410" w:type="dxa"/>
          </w:tcPr>
          <w:p w:rsidR="00000000" w:rsidRDefault="003D6740">
            <w:pPr>
              <w:ind w:right="112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%2,35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6740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AIG BLUE VOYAGE FUND L.P</w:t>
            </w:r>
          </w:p>
        </w:tc>
        <w:tc>
          <w:tcPr>
            <w:tcW w:w="1908" w:type="dxa"/>
          </w:tcPr>
          <w:p w:rsidR="00000000" w:rsidRDefault="003D6740">
            <w:pPr>
              <w:ind w:right="111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72</w:t>
            </w:r>
            <w:r>
              <w:rPr>
                <w:rFonts w:ascii="Arial" w:hAnsi="Arial"/>
                <w:sz w:val="16"/>
                <w:lang w:val="de-DE"/>
              </w:rPr>
              <w:t>5.266,53</w:t>
            </w:r>
          </w:p>
        </w:tc>
        <w:tc>
          <w:tcPr>
            <w:tcW w:w="2410" w:type="dxa"/>
          </w:tcPr>
          <w:p w:rsidR="00000000" w:rsidRDefault="003D6740">
            <w:pPr>
              <w:ind w:right="112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%14,15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6740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HALKA AÇIK</w:t>
            </w:r>
          </w:p>
        </w:tc>
        <w:tc>
          <w:tcPr>
            <w:tcW w:w="1908" w:type="dxa"/>
          </w:tcPr>
          <w:p w:rsidR="00000000" w:rsidRDefault="003D6740">
            <w:pPr>
              <w:ind w:right="111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1.794.008,50</w:t>
            </w:r>
          </w:p>
        </w:tc>
        <w:tc>
          <w:tcPr>
            <w:tcW w:w="2410" w:type="dxa"/>
          </w:tcPr>
          <w:p w:rsidR="00000000" w:rsidRDefault="003D6740">
            <w:pPr>
              <w:ind w:right="112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%35,01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6740">
            <w:pPr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sz w:val="16"/>
                <w:lang w:val="de-DE"/>
              </w:rPr>
              <w:t>HAMİLİNE</w:t>
            </w:r>
          </w:p>
        </w:tc>
        <w:tc>
          <w:tcPr>
            <w:tcW w:w="1908" w:type="dxa"/>
          </w:tcPr>
          <w:p w:rsidR="00000000" w:rsidRDefault="003D6740">
            <w:pPr>
              <w:ind w:right="111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158.652,05</w:t>
            </w:r>
          </w:p>
        </w:tc>
        <w:tc>
          <w:tcPr>
            <w:tcW w:w="2410" w:type="dxa"/>
          </w:tcPr>
          <w:p w:rsidR="00000000" w:rsidRDefault="003D6740">
            <w:pPr>
              <w:ind w:right="112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  <w:lang w:val="de-DE"/>
              </w:rPr>
              <w:t>%3,10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D6740">
            <w:pPr>
              <w:pStyle w:val="Heading7"/>
            </w:pPr>
            <w:r>
              <w:t>TOPLAM</w:t>
            </w:r>
          </w:p>
        </w:tc>
        <w:tc>
          <w:tcPr>
            <w:tcW w:w="1908" w:type="dxa"/>
          </w:tcPr>
          <w:p w:rsidR="00000000" w:rsidRDefault="003D6740">
            <w:pPr>
              <w:ind w:right="111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5.125.000,00</w:t>
            </w:r>
          </w:p>
        </w:tc>
        <w:tc>
          <w:tcPr>
            <w:tcW w:w="2410" w:type="dxa"/>
          </w:tcPr>
          <w:p w:rsidR="00000000" w:rsidRDefault="003D6740">
            <w:pPr>
              <w:tabs>
                <w:tab w:val="left" w:pos="2835"/>
                <w:tab w:val="left" w:pos="3261"/>
                <w:tab w:val="right" w:pos="4962"/>
                <w:tab w:val="left" w:pos="5670"/>
                <w:tab w:val="right" w:pos="7371"/>
              </w:tabs>
              <w:ind w:right="112"/>
              <w:jc w:val="right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%100</w:t>
            </w:r>
          </w:p>
        </w:tc>
      </w:tr>
    </w:tbl>
    <w:p w:rsidR="00000000" w:rsidRDefault="003D6740">
      <w:pPr>
        <w:jc w:val="both"/>
        <w:rPr>
          <w:rFonts w:ascii="Arial" w:hAnsi="Arial"/>
          <w:sz w:val="16"/>
        </w:rPr>
      </w:pPr>
    </w:p>
    <w:p w:rsidR="00000000" w:rsidRDefault="003D6740">
      <w:pPr>
        <w:jc w:val="both"/>
        <w:rPr>
          <w:rFonts w:ascii="Arial" w:hAnsi="Arial"/>
          <w:sz w:val="16"/>
        </w:rPr>
      </w:pPr>
    </w:p>
    <w:p w:rsidR="00000000" w:rsidRDefault="003D6740">
      <w:pPr>
        <w:jc w:val="both"/>
        <w:rPr>
          <w:rFonts w:ascii="Arial" w:hAnsi="Arial"/>
          <w:sz w:val="16"/>
        </w:rPr>
      </w:pPr>
    </w:p>
    <w:p w:rsidR="00000000" w:rsidRDefault="003D6740">
      <w:pPr>
        <w:jc w:val="both"/>
        <w:rPr>
          <w:rFonts w:ascii="Arial" w:hAnsi="Arial"/>
          <w:sz w:val="16"/>
        </w:rPr>
      </w:pPr>
    </w:p>
    <w:sectPr w:rsidR="00000000">
      <w:pgSz w:w="12240" w:h="15840"/>
      <w:pgMar w:top="1985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6740"/>
    <w:rsid w:val="003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0A3D3-1BC2-4323-B19B-0EB7A8C2C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  <w:lang w:val="tr-TR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FF0000"/>
      <w:sz w:val="16"/>
    </w:rPr>
  </w:style>
  <w:style w:type="paragraph" w:styleId="Heading4">
    <w:name w:val="heading 4"/>
    <w:basedOn w:val="Normal"/>
    <w:next w:val="Normal"/>
    <w:qFormat/>
    <w:pPr>
      <w:keepNext/>
      <w:ind w:left="-739"/>
      <w:jc w:val="center"/>
      <w:outlineLvl w:val="3"/>
    </w:pPr>
    <w:rPr>
      <w:rFonts w:ascii="Arial" w:hAnsi="Arial"/>
      <w:b/>
      <w:i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i/>
      <w:sz w:val="16"/>
      <w:u w:val="single"/>
      <w:lang w:val="fr-FR"/>
    </w:rPr>
  </w:style>
  <w:style w:type="paragraph" w:styleId="Heading6">
    <w:name w:val="heading 6"/>
    <w:basedOn w:val="Normal"/>
    <w:next w:val="Normal"/>
    <w:qFormat/>
    <w:pPr>
      <w:keepNext/>
      <w:ind w:hanging="30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  <w:lang w:val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OZNURO</dc:creator>
  <cp:keywords/>
  <dc:description/>
  <cp:lastModifiedBy>ozgursheker@gmail.com</cp:lastModifiedBy>
  <cp:revision>2</cp:revision>
  <cp:lastPrinted>2005-04-29T18:02:00Z</cp:lastPrinted>
  <dcterms:created xsi:type="dcterms:W3CDTF">2022-09-01T21:33:00Z</dcterms:created>
  <dcterms:modified xsi:type="dcterms:W3CDTF">2022-09-01T21:33:00Z</dcterms:modified>
</cp:coreProperties>
</file>