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0746">
            <w:pPr>
              <w:pStyle w:val="Heading2"/>
            </w:pPr>
            <w:r>
              <w:t>AKENERJİ ELEKTRİK ÜRETİM A.Ş.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17.05.1989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VE BUHAR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CD. AKMERKEZ TİC.MRK.E-3 BLOK K:14/15 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İSAK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HÜSAMETTİN KAVİ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R.ÖNDER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ZAFER TUNCEL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282 02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282 03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İDARİ      :  83 </w:t>
            </w:r>
          </w:p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FABRİKA:209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</w:t>
            </w:r>
            <w:r>
              <w:rPr>
                <w:rFonts w:ascii="Arial" w:hAnsi="Arial"/>
                <w:b/>
                <w:color w:val="000000"/>
                <w:sz w:val="16"/>
              </w:rPr>
              <w:t>ŞME DÖNEMİ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150.000.000-YTL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65.340.000.-YTL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2.915.828.536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2.783.776.777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0207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1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5.748.009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5.407.053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p w:rsidR="00000000" w:rsidRDefault="0002074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2074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satış bilgileri aşağıda gösterilmiştir.</w:t>
            </w:r>
          </w:p>
        </w:tc>
        <w:tc>
          <w:tcPr>
            <w:tcW w:w="1134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2.890.995.563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2.745.687.494</w:t>
            </w:r>
          </w:p>
        </w:tc>
      </w:tr>
    </w:tbl>
    <w:p w:rsidR="00000000" w:rsidRDefault="00020746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2.841.243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>
              <w:rPr>
                <w:rFonts w:ascii="Arial" w:hAnsi="Arial"/>
                <w:sz w:val="16"/>
              </w:rPr>
              <w:t>815.167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20746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0746">
      <w:pPr>
        <w:rPr>
          <w:rFonts w:ascii="Arial" w:hAnsi="Arial"/>
          <w:sz w:val="16"/>
        </w:rPr>
      </w:pPr>
    </w:p>
    <w:p w:rsidR="00000000" w:rsidRDefault="00020746">
      <w:pPr>
        <w:rPr>
          <w:rFonts w:ascii="Arial" w:hAnsi="Arial"/>
          <w:sz w:val="16"/>
        </w:rPr>
      </w:pPr>
    </w:p>
    <w:p w:rsidR="00000000" w:rsidRDefault="00020746">
      <w:pPr>
        <w:rPr>
          <w:rFonts w:ascii="Arial" w:hAnsi="Arial"/>
          <w:sz w:val="16"/>
        </w:rPr>
      </w:pPr>
    </w:p>
    <w:p w:rsidR="00000000" w:rsidRDefault="00020746">
      <w:pPr>
        <w:rPr>
          <w:rFonts w:ascii="Arial" w:hAnsi="Arial"/>
          <w:sz w:val="16"/>
        </w:rPr>
      </w:pPr>
    </w:p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0207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İthalat (YTL)</w:t>
            </w:r>
          </w:p>
        </w:tc>
        <w:tc>
          <w:tcPr>
            <w:tcW w:w="1985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80.287.131,76</w:t>
            </w:r>
          </w:p>
        </w:tc>
        <w:tc>
          <w:tcPr>
            <w:tcW w:w="1985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56.680.856,13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>8.960.374,14</w:t>
            </w:r>
          </w:p>
        </w:tc>
        <w:tc>
          <w:tcPr>
            <w:tcW w:w="1985" w:type="dxa"/>
          </w:tcPr>
          <w:p w:rsidR="00000000" w:rsidRDefault="000207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en-US"/>
              </w:rPr>
              <w:t>5.520.589,22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p w:rsidR="00000000" w:rsidRDefault="00020746">
      <w:pPr>
        <w:rPr>
          <w:rFonts w:ascii="Arial" w:hAnsi="Arial"/>
          <w:b/>
          <w:color w:val="FF00FF"/>
          <w:sz w:val="16"/>
          <w:u w:val="single"/>
        </w:rPr>
      </w:pPr>
    </w:p>
    <w:p w:rsidR="00000000" w:rsidRDefault="00020746">
      <w:pPr>
        <w:rPr>
          <w:rFonts w:ascii="Arial" w:hAnsi="Arial"/>
          <w:sz w:val="16"/>
        </w:rPr>
      </w:pPr>
    </w:p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07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74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207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207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07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7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746">
            <w:pPr>
              <w:pStyle w:val="BodyText2"/>
              <w:tabs>
                <w:tab w:val="right" w:pos="4395"/>
                <w:tab w:val="right" w:pos="5670"/>
                <w:tab w:val="right" w:pos="6946"/>
                <w:tab w:val="right" w:pos="8080"/>
                <w:tab w:val="right" w:pos="9498"/>
              </w:tabs>
              <w:rPr>
                <w:b w:val="0"/>
                <w:i w:val="0"/>
                <w:color w:val="auto"/>
                <w:lang w:val="tr-TR"/>
              </w:rPr>
            </w:pPr>
            <w:r>
              <w:rPr>
                <w:b w:val="0"/>
                <w:i w:val="0"/>
                <w:color w:val="auto"/>
                <w:lang w:val="tr-TR"/>
              </w:rPr>
              <w:t xml:space="preserve">Enerji-Ara buharından üretim yapan otoprodüktör </w:t>
            </w:r>
            <w:r>
              <w:rPr>
                <w:b w:val="0"/>
                <w:i w:val="0"/>
                <w:color w:val="auto"/>
                <w:lang w:val="tr-TR"/>
              </w:rPr>
              <w:t>santraller, kojenerasyon,</w:t>
            </w:r>
          </w:p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YTB No: 65869</w:t>
            </w:r>
          </w:p>
          <w:p w:rsidR="00000000" w:rsidRDefault="0002074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(COGENARATION POWER PLANT WITH A CAPACITY OF 127.5 MW)</w:t>
            </w:r>
          </w:p>
        </w:tc>
        <w:tc>
          <w:tcPr>
            <w:tcW w:w="2043" w:type="dxa"/>
          </w:tcPr>
          <w:p w:rsidR="00000000" w:rsidRDefault="0002074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17.04.2001      </w:t>
            </w:r>
          </w:p>
          <w:p w:rsidR="00000000" w:rsidRDefault="0002074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26.06.2005</w:t>
            </w:r>
          </w:p>
        </w:tc>
        <w:tc>
          <w:tcPr>
            <w:tcW w:w="2214" w:type="dxa"/>
          </w:tcPr>
          <w:p w:rsidR="00000000" w:rsidRDefault="000207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63.951.393</w:t>
            </w:r>
          </w:p>
        </w:tc>
        <w:tc>
          <w:tcPr>
            <w:tcW w:w="1843" w:type="dxa"/>
          </w:tcPr>
          <w:p w:rsidR="00000000" w:rsidRDefault="000207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66.999.981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746">
            <w:pPr>
              <w:pStyle w:val="BodyText2"/>
              <w:tabs>
                <w:tab w:val="right" w:pos="4395"/>
                <w:tab w:val="right" w:pos="5529"/>
                <w:tab w:val="right" w:pos="5670"/>
                <w:tab w:val="right" w:pos="6804"/>
                <w:tab w:val="right" w:pos="6946"/>
                <w:tab w:val="right" w:pos="7797"/>
                <w:tab w:val="right" w:pos="8080"/>
                <w:tab w:val="right" w:pos="9072"/>
                <w:tab w:val="right" w:pos="9781"/>
              </w:tabs>
              <w:rPr>
                <w:b w:val="0"/>
                <w:i w:val="0"/>
                <w:color w:val="auto"/>
                <w:lang w:val="tr-TR"/>
              </w:rPr>
            </w:pPr>
            <w:r>
              <w:rPr>
                <w:b w:val="0"/>
                <w:i w:val="0"/>
                <w:color w:val="auto"/>
                <w:lang w:val="tr-TR"/>
              </w:rPr>
              <w:t>Enerji-Ara buharından üretim yapan otoprodüktör santraller, kojenerasyon,</w:t>
            </w:r>
          </w:p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YTB No: 69011</w:t>
            </w:r>
          </w:p>
          <w:p w:rsidR="00000000" w:rsidRDefault="0002074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(MODERNI</w:t>
            </w:r>
            <w:r>
              <w:rPr>
                <w:rFonts w:ascii="Arial" w:hAnsi="Arial"/>
                <w:sz w:val="16"/>
              </w:rPr>
              <w:t>ZATION OF THE EXISTING POWER PLANT)</w:t>
            </w:r>
          </w:p>
        </w:tc>
        <w:tc>
          <w:tcPr>
            <w:tcW w:w="2043" w:type="dxa"/>
          </w:tcPr>
          <w:p w:rsidR="00000000" w:rsidRDefault="0002074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19.09.2002          </w:t>
            </w:r>
          </w:p>
          <w:p w:rsidR="00000000" w:rsidRDefault="0002074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05.07.2004         </w:t>
            </w:r>
          </w:p>
        </w:tc>
        <w:tc>
          <w:tcPr>
            <w:tcW w:w="2214" w:type="dxa"/>
          </w:tcPr>
          <w:p w:rsidR="00000000" w:rsidRDefault="0002074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4.800.000</w:t>
            </w:r>
          </w:p>
        </w:tc>
        <w:tc>
          <w:tcPr>
            <w:tcW w:w="1843" w:type="dxa"/>
          </w:tcPr>
          <w:p w:rsidR="00000000" w:rsidRDefault="0002074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5.635.769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0746">
            <w:pPr>
              <w:pStyle w:val="BodyText2"/>
              <w:tabs>
                <w:tab w:val="left" w:pos="567"/>
                <w:tab w:val="right" w:pos="4395"/>
                <w:tab w:val="right" w:pos="5529"/>
                <w:tab w:val="right" w:pos="5670"/>
                <w:tab w:val="right" w:pos="6804"/>
                <w:tab w:val="right" w:pos="6946"/>
                <w:tab w:val="right" w:pos="7797"/>
                <w:tab w:val="right" w:pos="8080"/>
                <w:tab w:val="right" w:pos="9072"/>
                <w:tab w:val="right" w:pos="9781"/>
              </w:tabs>
              <w:rPr>
                <w:b w:val="0"/>
                <w:i w:val="0"/>
                <w:color w:val="auto"/>
                <w:lang w:val="tr-TR"/>
              </w:rPr>
            </w:pPr>
            <w:r>
              <w:rPr>
                <w:b w:val="0"/>
                <w:i w:val="0"/>
                <w:color w:val="auto"/>
                <w:lang w:val="tr-TR"/>
              </w:rPr>
              <w:t>Enerji-Ara buharından üretim yapan otoprodüktör santraller, kojenerasyon,</w:t>
            </w:r>
          </w:p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YTB No: 68908</w:t>
            </w:r>
          </w:p>
          <w:p w:rsidR="00000000" w:rsidRDefault="0002074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(MODERNIZATION OF THE EXISTING POWER PLANT)</w:t>
            </w:r>
          </w:p>
        </w:tc>
        <w:tc>
          <w:tcPr>
            <w:tcW w:w="2043" w:type="dxa"/>
          </w:tcPr>
          <w:p w:rsidR="00000000" w:rsidRDefault="0002074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09.09.2002</w:t>
            </w:r>
          </w:p>
          <w:p w:rsidR="00000000" w:rsidRDefault="0002074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5.07.2004</w:t>
            </w:r>
          </w:p>
        </w:tc>
        <w:tc>
          <w:tcPr>
            <w:tcW w:w="2214" w:type="dxa"/>
          </w:tcPr>
          <w:p w:rsidR="00000000" w:rsidRDefault="000207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10.515.000.-</w:t>
            </w:r>
          </w:p>
        </w:tc>
        <w:tc>
          <w:tcPr>
            <w:tcW w:w="1843" w:type="dxa"/>
          </w:tcPr>
          <w:p w:rsidR="00000000" w:rsidRDefault="000207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12.638.178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207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207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07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 HAVACILIK VE ULAŞTIRMA HİZ.A.Ş. </w:t>
            </w:r>
          </w:p>
        </w:tc>
        <w:tc>
          <w:tcPr>
            <w:tcW w:w="2304" w:type="dxa"/>
          </w:tcPr>
          <w:p w:rsidR="00000000" w:rsidRDefault="000207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1.524.689,83.-YTL</w:t>
            </w:r>
          </w:p>
        </w:tc>
        <w:tc>
          <w:tcPr>
            <w:tcW w:w="2342" w:type="dxa"/>
          </w:tcPr>
          <w:p w:rsidR="00000000" w:rsidRDefault="000207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AK-EL YALOVA ELEKTRİK A.Ş.</w:t>
            </w:r>
          </w:p>
        </w:tc>
        <w:tc>
          <w:tcPr>
            <w:tcW w:w="2304" w:type="dxa"/>
          </w:tcPr>
          <w:p w:rsidR="00000000" w:rsidRDefault="000207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6.296.500,00.-YTL</w:t>
            </w:r>
          </w:p>
        </w:tc>
        <w:tc>
          <w:tcPr>
            <w:tcW w:w="2342" w:type="dxa"/>
          </w:tcPr>
          <w:p w:rsidR="00000000" w:rsidRDefault="000207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AKEN BV</w:t>
            </w:r>
          </w:p>
        </w:tc>
        <w:tc>
          <w:tcPr>
            <w:tcW w:w="2304" w:type="dxa"/>
          </w:tcPr>
          <w:p w:rsidR="00000000" w:rsidRDefault="000207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1.747.135,00.-YTL</w:t>
            </w:r>
          </w:p>
        </w:tc>
        <w:tc>
          <w:tcPr>
            <w:tcW w:w="2342" w:type="dxa"/>
          </w:tcPr>
          <w:p w:rsidR="00000000" w:rsidRDefault="000207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Akenerji Elektrik Enerjisi İthalat-</w:t>
            </w:r>
          </w:p>
          <w:p w:rsidR="00000000" w:rsidRDefault="000207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</w:t>
            </w:r>
            <w:r>
              <w:rPr>
                <w:rFonts w:ascii="Arial" w:hAnsi="Arial"/>
                <w:color w:val="000000"/>
                <w:sz w:val="16"/>
              </w:rPr>
              <w:t>cat ve Toptan Ticaret A.Ş.*</w:t>
            </w:r>
          </w:p>
        </w:tc>
        <w:tc>
          <w:tcPr>
            <w:tcW w:w="2304" w:type="dxa"/>
          </w:tcPr>
          <w:p w:rsidR="00000000" w:rsidRDefault="000207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500.000,00.-YTL</w:t>
            </w:r>
          </w:p>
        </w:tc>
        <w:tc>
          <w:tcPr>
            <w:tcW w:w="2342" w:type="dxa"/>
          </w:tcPr>
          <w:p w:rsidR="00000000" w:rsidRDefault="000207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020746">
      <w:pPr>
        <w:rPr>
          <w:rFonts w:ascii="Arial" w:hAnsi="Arial"/>
          <w:color w:val="FF0000"/>
          <w:sz w:val="16"/>
        </w:rPr>
      </w:pPr>
    </w:p>
    <w:p w:rsidR="00000000" w:rsidRDefault="00020746">
      <w:pPr>
        <w:rPr>
          <w:rFonts w:ascii="Arial" w:hAnsi="Arial"/>
          <w:color w:val="FF0000"/>
          <w:sz w:val="16"/>
        </w:rPr>
      </w:pPr>
    </w:p>
    <w:p w:rsidR="00000000" w:rsidRDefault="00020746">
      <w:pPr>
        <w:rPr>
          <w:rFonts w:ascii="Arial" w:hAnsi="Arial"/>
          <w:color w:val="FF0000"/>
          <w:sz w:val="16"/>
        </w:rPr>
      </w:pPr>
    </w:p>
    <w:p w:rsidR="00000000" w:rsidRDefault="0002074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07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07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07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07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207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07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07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2074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YATIRIMLAR VE GELİŞTİRME A.Ş.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10.841.600,00</w:t>
            </w:r>
          </w:p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 AKRİLİK KİMYA SANAYİ A.Ş.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10.174.533,97</w:t>
            </w: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7.560.999,60</w:t>
            </w:r>
          </w:p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DİNÇKÖK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7.560.999,60</w:t>
            </w:r>
          </w:p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AKAL </w:t>
            </w:r>
            <w:r>
              <w:rPr>
                <w:rFonts w:ascii="Arial" w:hAnsi="Arial"/>
                <w:sz w:val="16"/>
              </w:rPr>
              <w:t>TEKSTİL SAN.A.Ş.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5.203.968,00</w:t>
            </w:r>
          </w:p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AKKİM KİMYA SAN.VE TİC.A.Ş.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54,21</w:t>
            </w: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İPLİK DOK. VE BOYA AP.FAB.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2.385.152,00</w:t>
            </w: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DİNARSU İMALAT VE TİC.A.Ş.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162,62</w:t>
            </w: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ÜÇGEN BAKIM VE YÖNETİM HİZ.A.Ş.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1.083,50</w:t>
            </w: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KARTOPU TEKSTİL MAM.PAZ.TİC.VE </w:t>
            </w:r>
            <w:r>
              <w:rPr>
                <w:rFonts w:ascii="Arial" w:hAnsi="Arial"/>
                <w:sz w:val="16"/>
              </w:rPr>
              <w:t>SAN.A.Ş.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162,62 </w:t>
            </w: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AKTOPS TEKSTİL SAN. VE TİC A.Ş.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58,15</w:t>
            </w: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21.611.225,73</w:t>
            </w: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000000" w:rsidRDefault="000207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02074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65.340.000,00</w:t>
            </w:r>
          </w:p>
        </w:tc>
        <w:tc>
          <w:tcPr>
            <w:tcW w:w="2410" w:type="dxa"/>
          </w:tcPr>
          <w:p w:rsidR="00000000" w:rsidRDefault="0002074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20746">
      <w:pPr>
        <w:jc w:val="both"/>
        <w:rPr>
          <w:rFonts w:ascii="Arial" w:hAnsi="Arial"/>
          <w:sz w:val="16"/>
        </w:rPr>
      </w:pPr>
    </w:p>
    <w:p w:rsidR="00000000" w:rsidRDefault="0002074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746"/>
    <w:rsid w:val="0002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F4B86-B8EA-4CAA-AE24-E0F9480D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20">
    <w:name w:val="Body Text 2"/>
    <w:basedOn w:val="Normal"/>
    <w:pPr>
      <w:widowControl w:val="0"/>
      <w:tabs>
        <w:tab w:val="left" w:pos="4536"/>
        <w:tab w:val="right" w:pos="5387"/>
        <w:tab w:val="right" w:pos="5529"/>
        <w:tab w:val="left" w:pos="7088"/>
        <w:tab w:val="right" w:pos="7230"/>
        <w:tab w:val="left" w:pos="8505"/>
        <w:tab w:val="right" w:pos="8647"/>
      </w:tabs>
      <w:ind w:left="426" w:hanging="426"/>
      <w:jc w:val="both"/>
    </w:pPr>
    <w:rPr>
      <w:sz w:val="24"/>
    </w:rPr>
  </w:style>
  <w:style w:type="paragraph" w:customStyle="1" w:styleId="balykz">
    <w:name w:val="ba?lykz"/>
    <w:basedOn w:val="Normal"/>
    <w:pPr>
      <w:ind w:left="851" w:hanging="425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2022-09-01T21:33:00Z</dcterms:created>
  <dcterms:modified xsi:type="dcterms:W3CDTF">2022-09-01T21:33:00Z</dcterms:modified>
</cp:coreProperties>
</file>