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74F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ALTERNATİFBANK A.Ş.</w:t>
            </w:r>
          </w:p>
        </w:tc>
      </w:tr>
    </w:tbl>
    <w:p w:rsidR="00000000" w:rsidRDefault="005774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24/02/1992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CADDESİ NO:22-24 ELMADAĞ-İSTANBUL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</w:t>
            </w:r>
            <w:r>
              <w:rPr>
                <w:rFonts w:ascii="Arial" w:hAnsi="Arial"/>
                <w:b/>
                <w:sz w:val="16"/>
              </w:rPr>
              <w:t>M KURULU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METİN TOKPINAR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YAZICI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ZÜLFİ TİGREL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CESUR KILINÇ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UYSAL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TANBEY VEZİROĞLU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ARIĞ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315 65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225 76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 MİLYON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 MİLYON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220 MİLON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5774F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74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774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74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624,905,085</w:t>
            </w:r>
          </w:p>
        </w:tc>
        <w:tc>
          <w:tcPr>
            <w:tcW w:w="2977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567,970,960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74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374,359,720</w:t>
            </w:r>
          </w:p>
        </w:tc>
        <w:tc>
          <w:tcPr>
            <w:tcW w:w="2977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723,658,498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5774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774F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74F1">
      <w:pPr>
        <w:rPr>
          <w:rFonts w:ascii="Arial" w:hAnsi="Arial"/>
        </w:rPr>
      </w:pPr>
    </w:p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74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</w:t>
            </w:r>
            <w:r>
              <w:rPr>
                <w:rFonts w:ascii="Arial" w:hAnsi="Arial"/>
                <w:b/>
                <w:i/>
                <w:sz w:val="16"/>
              </w:rPr>
              <w:t xml:space="preserve"> Amount</w:t>
            </w:r>
          </w:p>
        </w:tc>
        <w:tc>
          <w:tcPr>
            <w:tcW w:w="18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774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774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74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774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774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74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774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774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74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p w:rsidR="00000000" w:rsidRDefault="005774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YATIRIM A.Ş.</w:t>
            </w:r>
          </w:p>
        </w:tc>
        <w:tc>
          <w:tcPr>
            <w:tcW w:w="2304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</w:t>
            </w:r>
          </w:p>
        </w:tc>
        <w:tc>
          <w:tcPr>
            <w:tcW w:w="2342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ALTERNATİF YATIRIM ORTAKLIĞI A.Ş</w:t>
            </w:r>
          </w:p>
        </w:tc>
        <w:tc>
          <w:tcPr>
            <w:tcW w:w="2304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2342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5774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74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74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74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74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74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74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774F1">
      <w:pPr>
        <w:rPr>
          <w:rFonts w:ascii="Arial" w:hAnsi="Arial"/>
        </w:rPr>
      </w:pPr>
    </w:p>
    <w:tbl>
      <w:tblPr>
        <w:tblW w:w="0" w:type="auto"/>
        <w:tblInd w:w="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0"/>
        <w:gridCol w:w="153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</w:t>
            </w:r>
            <w:r>
              <w:rPr>
                <w:rFonts w:ascii="Arial" w:hAnsi="Arial"/>
                <w:sz w:val="16"/>
              </w:rPr>
              <w:t>İ HOLDİNG A.Ş.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169,579,147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A.Ş.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3,369,259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TİCARET A.Ş.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16,411,731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MOTOR TİCARET A.Ş.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2,948,533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MOTOR ÜRETİM VE PAZARLAMA  A.Ş.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17,144,636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ORTAKLIKLAR (17 kiş</w:t>
            </w:r>
            <w:r>
              <w:rPr>
                <w:rFonts w:ascii="Arial" w:hAnsi="Arial"/>
                <w:sz w:val="16"/>
              </w:rPr>
              <w:t>i)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2,110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10,544,584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0" w:type="dxa"/>
          </w:tcPr>
          <w:p w:rsidR="00000000" w:rsidRDefault="005774F1">
            <w:pPr>
              <w:rPr>
                <w:rFonts w:ascii="Arial" w:hAnsi="Arial"/>
                <w:sz w:val="16"/>
              </w:rPr>
            </w:pPr>
          </w:p>
        </w:tc>
        <w:tc>
          <w:tcPr>
            <w:tcW w:w="1530" w:type="dxa"/>
          </w:tcPr>
          <w:p w:rsidR="00000000" w:rsidRDefault="005774F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220,000,000</w:t>
            </w:r>
          </w:p>
        </w:tc>
        <w:tc>
          <w:tcPr>
            <w:tcW w:w="2410" w:type="dxa"/>
          </w:tcPr>
          <w:p w:rsidR="00000000" w:rsidRDefault="005774F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5774F1">
      <w:pPr>
        <w:jc w:val="both"/>
        <w:rPr>
          <w:rFonts w:ascii="Arial" w:hAnsi="Arial"/>
          <w:sz w:val="18"/>
        </w:rPr>
      </w:pPr>
    </w:p>
    <w:p w:rsidR="00000000" w:rsidRDefault="005774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74F1"/>
    <w:rsid w:val="005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1242-E5B2-49FA-BDEB-E7CBAB5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2005-03-30T20:56:00Z</cp:lastPrinted>
  <dcterms:created xsi:type="dcterms:W3CDTF">2022-09-01T21:33:00Z</dcterms:created>
  <dcterms:modified xsi:type="dcterms:W3CDTF">2022-09-01T21:33:00Z</dcterms:modified>
</cp:coreProperties>
</file>