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439D">
            <w:pPr>
              <w:pStyle w:val="Heading2"/>
            </w:pPr>
            <w:r>
              <w:t>ALTINYILDIZ MENSUCAT VE KONFEKSİYON FABRİKALARI A.Ş.</w:t>
            </w:r>
          </w:p>
        </w:tc>
      </w:tr>
    </w:tbl>
    <w:p w:rsidR="00000000" w:rsidRDefault="0061439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26/01/1952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KOMBİNE YÜNLÜ MENSUCAT VE KONFEKSİYON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COMBINE WOOLEN TEXTILE AND READY-WEAR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</w:t>
            </w:r>
            <w:r>
              <w:rPr>
                <w:rFonts w:ascii="Arial" w:hAnsi="Arial"/>
                <w:color w:val="000000"/>
                <w:sz w:val="16"/>
              </w:rPr>
              <w:t xml:space="preserve">BOSNA MERKEZ MAHALLESİ DEĞİRMENBAHÇE CAD.NO: 63        </w:t>
            </w:r>
          </w:p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34530 BAHÇELİEVLER-İSTANBUL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CEM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LERZAN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NAZLI ÜMİT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</w:t>
            </w:r>
            <w:r>
              <w:rPr>
                <w:rFonts w:ascii="Arial" w:hAnsi="Arial"/>
                <w:color w:val="000000"/>
                <w:sz w:val="16"/>
              </w:rPr>
              <w:t>CAY TOROS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 MEHMET İNAL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ESEL YILDIZ ÇEKİN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ÖNCE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552 32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503 54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</w:t>
            </w:r>
            <w:r>
              <w:rPr>
                <w:rFonts w:ascii="Arial" w:hAnsi="Arial"/>
                <w:color w:val="000000"/>
                <w:sz w:val="16"/>
              </w:rPr>
              <w:t>9/2004 – 31/03/2007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SAN.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36.251.712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61439D">
      <w:pPr>
        <w:rPr>
          <w:rFonts w:ascii="Arial" w:hAnsi="Arial"/>
          <w:sz w:val="18"/>
        </w:rPr>
      </w:pPr>
    </w:p>
    <w:p w:rsidR="00000000" w:rsidRDefault="006143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43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143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43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production figures of the Company for the last two years are  shown below.</w:t>
            </w:r>
          </w:p>
        </w:tc>
      </w:tr>
    </w:tbl>
    <w:p w:rsidR="00000000" w:rsidRDefault="006143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143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143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(Metre)</w:t>
            </w:r>
          </w:p>
        </w:tc>
        <w:tc>
          <w:tcPr>
            <w:tcW w:w="1237" w:type="dxa"/>
          </w:tcPr>
          <w:p w:rsidR="00000000" w:rsidRDefault="006143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143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6143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Konfeksiyon(Adet)</w:t>
            </w:r>
          </w:p>
        </w:tc>
        <w:tc>
          <w:tcPr>
            <w:tcW w:w="1843" w:type="dxa"/>
          </w:tcPr>
          <w:p w:rsidR="00000000" w:rsidRDefault="006143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143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237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143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Wear</w:t>
            </w:r>
          </w:p>
        </w:tc>
        <w:tc>
          <w:tcPr>
            <w:tcW w:w="1843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143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143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1439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7.198.930</w:t>
            </w:r>
          </w:p>
        </w:tc>
        <w:tc>
          <w:tcPr>
            <w:tcW w:w="1237" w:type="dxa"/>
          </w:tcPr>
          <w:p w:rsidR="00000000" w:rsidRDefault="006143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2126" w:type="dxa"/>
          </w:tcPr>
          <w:p w:rsidR="00000000" w:rsidRDefault="0061439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1.051.344</w:t>
            </w:r>
          </w:p>
        </w:tc>
        <w:tc>
          <w:tcPr>
            <w:tcW w:w="1843" w:type="dxa"/>
          </w:tcPr>
          <w:p w:rsidR="00000000" w:rsidRDefault="006143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143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1439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7.197.641</w:t>
            </w:r>
          </w:p>
        </w:tc>
        <w:tc>
          <w:tcPr>
            <w:tcW w:w="1237" w:type="dxa"/>
          </w:tcPr>
          <w:p w:rsidR="00000000" w:rsidRDefault="006143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126" w:type="dxa"/>
          </w:tcPr>
          <w:p w:rsidR="00000000" w:rsidRDefault="0061439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957.039</w:t>
            </w:r>
          </w:p>
        </w:tc>
        <w:tc>
          <w:tcPr>
            <w:tcW w:w="1843" w:type="dxa"/>
          </w:tcPr>
          <w:p w:rsidR="00000000" w:rsidRDefault="006143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61439D">
      <w:pPr>
        <w:rPr>
          <w:rFonts w:ascii="Arial" w:hAnsi="Arial"/>
          <w:sz w:val="16"/>
        </w:rPr>
      </w:pPr>
    </w:p>
    <w:p w:rsidR="00000000" w:rsidRDefault="0061439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</w:t>
      </w:r>
      <w:r>
        <w:rPr>
          <w:rFonts w:ascii="Arial" w:hAnsi="Arial"/>
          <w:sz w:val="16"/>
        </w:rPr>
        <w:t>site Kullanım Oranı</w:t>
      </w:r>
    </w:p>
    <w:p w:rsidR="00000000" w:rsidRDefault="0061439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143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43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143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43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143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143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143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(Metre)</w:t>
            </w:r>
          </w:p>
        </w:tc>
        <w:tc>
          <w:tcPr>
            <w:tcW w:w="1990" w:type="dxa"/>
          </w:tcPr>
          <w:p w:rsidR="00000000" w:rsidRDefault="006143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90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eady 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143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143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7.207.669</w:t>
            </w:r>
          </w:p>
        </w:tc>
        <w:tc>
          <w:tcPr>
            <w:tcW w:w="1990" w:type="dxa"/>
          </w:tcPr>
          <w:p w:rsidR="00000000" w:rsidRDefault="006143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1.365.565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143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143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6.743.644</w:t>
            </w:r>
          </w:p>
        </w:tc>
        <w:tc>
          <w:tcPr>
            <w:tcW w:w="1990" w:type="dxa"/>
          </w:tcPr>
          <w:p w:rsidR="00000000" w:rsidRDefault="006143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1.384.206</w:t>
            </w:r>
          </w:p>
        </w:tc>
      </w:tr>
    </w:tbl>
    <w:p w:rsidR="00000000" w:rsidRDefault="0061439D">
      <w:pPr>
        <w:rPr>
          <w:rFonts w:ascii="Arial" w:hAnsi="Arial"/>
          <w:sz w:val="16"/>
        </w:rPr>
      </w:pPr>
    </w:p>
    <w:p w:rsidR="00000000" w:rsidRDefault="0061439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43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143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43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61439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51"/>
        <w:gridCol w:w="2354"/>
        <w:gridCol w:w="1607"/>
        <w:gridCol w:w="19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51" w:type="dxa"/>
          </w:tcPr>
          <w:p w:rsidR="00000000" w:rsidRDefault="006143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354" w:type="dxa"/>
          </w:tcPr>
          <w:p w:rsidR="00000000" w:rsidRDefault="0061439D">
            <w:pPr>
              <w:ind w:right="25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07" w:type="dxa"/>
          </w:tcPr>
          <w:p w:rsidR="00000000" w:rsidRDefault="006143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32" w:type="dxa"/>
          </w:tcPr>
          <w:p w:rsidR="00000000" w:rsidRDefault="006143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51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4" w:type="dxa"/>
          </w:tcPr>
          <w:p w:rsidR="00000000" w:rsidRDefault="0061439D">
            <w:pPr>
              <w:ind w:right="25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607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32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143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651" w:type="dxa"/>
          </w:tcPr>
          <w:p w:rsidR="00000000" w:rsidRDefault="006143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62.760.367 YTL</w:t>
            </w:r>
          </w:p>
          <w:p w:rsidR="00000000" w:rsidRDefault="006143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43.982.034   $</w:t>
            </w:r>
          </w:p>
        </w:tc>
        <w:tc>
          <w:tcPr>
            <w:tcW w:w="2354" w:type="dxa"/>
          </w:tcPr>
          <w:p w:rsidR="00000000" w:rsidRDefault="0061439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45</w:t>
            </w:r>
          </w:p>
        </w:tc>
        <w:tc>
          <w:tcPr>
            <w:tcW w:w="1607" w:type="dxa"/>
          </w:tcPr>
          <w:p w:rsidR="00000000" w:rsidRDefault="006143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57.454.825 YTL</w:t>
            </w:r>
          </w:p>
          <w:p w:rsidR="00000000" w:rsidRDefault="006143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35.851.481   $</w:t>
            </w:r>
          </w:p>
        </w:tc>
        <w:tc>
          <w:tcPr>
            <w:tcW w:w="1932" w:type="dxa"/>
          </w:tcPr>
          <w:p w:rsidR="00000000" w:rsidRDefault="006143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143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651" w:type="dxa"/>
          </w:tcPr>
          <w:p w:rsidR="00000000" w:rsidRDefault="006143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48.983.</w:t>
            </w:r>
            <w:r>
              <w:rPr>
                <w:rFonts w:ascii="Arial" w:hAnsi="Arial"/>
                <w:color w:val="000000"/>
                <w:sz w:val="16"/>
              </w:rPr>
              <w:t>589 YTL</w:t>
            </w:r>
          </w:p>
          <w:p w:rsidR="00000000" w:rsidRDefault="006143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32.695.837   $</w:t>
            </w:r>
          </w:p>
        </w:tc>
        <w:tc>
          <w:tcPr>
            <w:tcW w:w="2354" w:type="dxa"/>
          </w:tcPr>
          <w:p w:rsidR="00000000" w:rsidRDefault="0061439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43</w:t>
            </w:r>
          </w:p>
        </w:tc>
        <w:tc>
          <w:tcPr>
            <w:tcW w:w="1607" w:type="dxa"/>
          </w:tcPr>
          <w:p w:rsidR="00000000" w:rsidRDefault="006143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39.962.758 YTL</w:t>
            </w:r>
          </w:p>
          <w:p w:rsidR="00000000" w:rsidRDefault="006143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26.156.616   $</w:t>
            </w:r>
          </w:p>
        </w:tc>
        <w:tc>
          <w:tcPr>
            <w:tcW w:w="1932" w:type="dxa"/>
          </w:tcPr>
          <w:p w:rsidR="00000000" w:rsidRDefault="006143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</w:tbl>
    <w:p w:rsidR="00000000" w:rsidRDefault="0061439D">
      <w:pPr>
        <w:rPr>
          <w:rFonts w:ascii="Arial" w:hAnsi="Arial"/>
          <w:b/>
          <w:u w:val="single"/>
        </w:rPr>
      </w:pPr>
    </w:p>
    <w:p w:rsidR="00000000" w:rsidRDefault="0061439D">
      <w:pPr>
        <w:rPr>
          <w:rFonts w:ascii="Arial" w:hAnsi="Arial"/>
          <w:sz w:val="16"/>
        </w:rPr>
      </w:pPr>
    </w:p>
    <w:p w:rsidR="00000000" w:rsidRDefault="006143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143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1439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143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1439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1439D">
            <w:pPr>
              <w:pStyle w:val="Heading3"/>
            </w:pPr>
            <w:r>
              <w:t>Devam Eden Yatırımlar</w:t>
            </w:r>
          </w:p>
        </w:tc>
        <w:tc>
          <w:tcPr>
            <w:tcW w:w="2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143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</w:t>
            </w:r>
            <w:r>
              <w:rPr>
                <w:rFonts w:ascii="Arial" w:hAnsi="Arial"/>
                <w:b/>
                <w:color w:val="000000"/>
                <w:sz w:val="16"/>
              </w:rPr>
              <w:t>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143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Tutarı-(YTL)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143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Beginning Date -</w:t>
            </w:r>
          </w:p>
          <w:p w:rsidR="00000000" w:rsidRDefault="006143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Inv. Amount</w:t>
            </w:r>
          </w:p>
          <w:p w:rsidR="00000000" w:rsidRDefault="006143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Realized Part of Inv. </w:t>
            </w:r>
          </w:p>
          <w:p w:rsidR="00000000" w:rsidRDefault="006143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143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61439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1439D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01/01/2005-31/12/2005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1439D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8.300.000 YTL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1439D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3.850.000 YTL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61439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143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143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61439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143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1439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1439D">
            <w:pPr>
              <w:pStyle w:val="Heading4"/>
            </w:pPr>
            <w:r>
              <w:t>İştirak Sermayesi</w:t>
            </w:r>
          </w:p>
        </w:tc>
        <w:tc>
          <w:tcPr>
            <w:tcW w:w="2342" w:type="dxa"/>
          </w:tcPr>
          <w:p w:rsidR="00000000" w:rsidRDefault="006143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43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143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ÇARŞI BÜYÜK MAĞAZACILIK A.Ş.</w:t>
            </w:r>
          </w:p>
        </w:tc>
        <w:tc>
          <w:tcPr>
            <w:tcW w:w="2304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59.400.000 YTL</w:t>
            </w:r>
          </w:p>
        </w:tc>
        <w:tc>
          <w:tcPr>
            <w:tcW w:w="2342" w:type="dxa"/>
          </w:tcPr>
          <w:p w:rsidR="00000000" w:rsidRDefault="006143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18,95</w:t>
            </w:r>
          </w:p>
        </w:tc>
      </w:tr>
    </w:tbl>
    <w:p w:rsidR="00000000" w:rsidRDefault="0061439D">
      <w:pPr>
        <w:rPr>
          <w:rFonts w:ascii="Arial" w:hAnsi="Arial"/>
          <w:color w:val="FF0000"/>
          <w:sz w:val="16"/>
        </w:rPr>
      </w:pPr>
    </w:p>
    <w:p w:rsidR="00000000" w:rsidRDefault="0061439D">
      <w:pPr>
        <w:rPr>
          <w:rFonts w:ascii="Arial" w:hAnsi="Arial"/>
          <w:color w:val="FF0000"/>
          <w:sz w:val="16"/>
        </w:rPr>
      </w:pPr>
    </w:p>
    <w:p w:rsidR="00000000" w:rsidRDefault="0061439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43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143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43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1439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1439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</w:t>
            </w:r>
            <w:r>
              <w:rPr>
                <w:rFonts w:ascii="Arial" w:hAnsi="Arial"/>
                <w:b/>
                <w:color w:val="000000"/>
                <w:sz w:val="16"/>
              </w:rPr>
              <w:t>r (YTL)</w:t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43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1439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1-BOYNER HOLDİNG A.Ş.</w:t>
            </w:r>
          </w:p>
        </w:tc>
        <w:tc>
          <w:tcPr>
            <w:tcW w:w="1892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28.666.901</w:t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2-ALİ OSMAN BOYNER,YÖN.KUR.BAŞKANI</w:t>
            </w:r>
          </w:p>
        </w:tc>
        <w:tc>
          <w:tcPr>
            <w:tcW w:w="1892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3-HASAN CEM BOYNER,BAŞKAN VEKİLİ</w:t>
            </w:r>
          </w:p>
        </w:tc>
        <w:tc>
          <w:tcPr>
            <w:tcW w:w="1892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17.985</w:t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4-LERZAN BOYNER, YÖN. KURULU ÜYESİ</w:t>
            </w:r>
          </w:p>
        </w:tc>
        <w:tc>
          <w:tcPr>
            <w:tcW w:w="1892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18.070</w:t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5-MEHMET HOTİÇ,YÖN.KUR.ÜYESİ,GN MD </w:t>
            </w:r>
          </w:p>
        </w:tc>
        <w:tc>
          <w:tcPr>
            <w:tcW w:w="1892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6-RUHİYE NARİN</w:t>
            </w:r>
          </w:p>
        </w:tc>
        <w:tc>
          <w:tcPr>
            <w:tcW w:w="1892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241.678</w:t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7-Z.LEMAN HALULU </w:t>
            </w:r>
          </w:p>
        </w:tc>
        <w:tc>
          <w:tcPr>
            <w:tcW w:w="1892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63.071</w:t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8-LATİFE BOYNER</w:t>
            </w:r>
          </w:p>
        </w:tc>
        <w:tc>
          <w:tcPr>
            <w:tcW w:w="1892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18.070</w:t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9-E.AYTEN BOYNER</w:t>
            </w:r>
          </w:p>
        </w:tc>
        <w:tc>
          <w:tcPr>
            <w:tcW w:w="1892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10-NEYLAN DİNLER </w:t>
            </w:r>
          </w:p>
        </w:tc>
        <w:tc>
          <w:tcPr>
            <w:tcW w:w="1892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11.250</w:t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43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11-DİĞER</w:t>
            </w:r>
          </w:p>
        </w:tc>
        <w:tc>
          <w:tcPr>
            <w:tcW w:w="1892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7.169.681</w:t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43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1439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36.251.712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61439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</w:t>
            </w: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61439D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439D"/>
    <w:rsid w:val="0061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43311-FD3F-43EA-8AFE-FC730428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2005-04-21T15:33:00Z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-786368354</vt:i4>
  </property>
  <property fmtid="{D5CDD505-2E9C-101B-9397-08002B2CF9AE}" pid="3" name="_EmailSubject">
    <vt:lpwstr>SYB</vt:lpwstr>
  </property>
  <property fmtid="{D5CDD505-2E9C-101B-9397-08002B2CF9AE}" pid="4" name="_AuthorEmail">
    <vt:lpwstr>nihat.sonmez@altinyildiz.com.tr</vt:lpwstr>
  </property>
  <property fmtid="{D5CDD505-2E9C-101B-9397-08002B2CF9AE}" pid="5" name="_AuthorEmailDisplayName">
    <vt:lpwstr>Nihat Sonmez</vt:lpwstr>
  </property>
  <property fmtid="{D5CDD505-2E9C-101B-9397-08002B2CF9AE}" pid="6" name="_ReviewingToolsShownOnce">
    <vt:lpwstr/>
  </property>
</Properties>
</file>