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1C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AVIVA SİGORTA A.Ş.</w:t>
            </w:r>
          </w:p>
        </w:tc>
      </w:tr>
    </w:tbl>
    <w:p w:rsidR="00000000" w:rsidRDefault="001C51C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16/12/1988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FAHRETTİN KERİM GÖKAY CAD. NO.72/74 KÜÇÜKÇAMLICA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FIRAT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</w:t>
            </w:r>
            <w:r>
              <w:rPr>
                <w:rFonts w:ascii="Arial" w:hAnsi="Arial"/>
                <w:b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MARK WEBB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W.PATERSON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KETİ BONOFİYEL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MARTIN BROOKS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FIRAT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SELMİN ÇAĞATA</w:t>
            </w:r>
            <w:r>
              <w:rPr>
                <w:rFonts w:ascii="Arial" w:hAnsi="Arial"/>
                <w:sz w:val="16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NİLGÜN BOLCAKAN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0 216 326 94 40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0 216 326 94 33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p w:rsidR="00000000" w:rsidRDefault="001C51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1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1C51C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1C51C0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C51C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418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567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C51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418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29,19</w:t>
            </w:r>
          </w:p>
        </w:tc>
        <w:tc>
          <w:tcPr>
            <w:tcW w:w="567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</w:t>
            </w: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418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5,13</w:t>
            </w:r>
          </w:p>
        </w:tc>
        <w:tc>
          <w:tcPr>
            <w:tcW w:w="567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418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59,27</w:t>
            </w:r>
          </w:p>
        </w:tc>
        <w:tc>
          <w:tcPr>
            <w:tcW w:w="567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</w:t>
            </w: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C51C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418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6,41</w:t>
            </w:r>
          </w:p>
        </w:tc>
        <w:tc>
          <w:tcPr>
            <w:tcW w:w="567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1C51C0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C51C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992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C51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992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992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992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C51C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992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p w:rsidR="00000000" w:rsidRDefault="001C51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Şirketin son </w:t>
            </w:r>
            <w:r>
              <w:rPr>
                <w:rFonts w:ascii="Arial" w:hAnsi="Arial"/>
                <w:sz w:val="16"/>
              </w:rPr>
              <w:t>iki yıla ait konservasyon oranları aşağıda verilmiştir.</w:t>
            </w:r>
          </w:p>
        </w:tc>
        <w:tc>
          <w:tcPr>
            <w:tcW w:w="1122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1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p w:rsidR="00000000" w:rsidRDefault="001C51C0">
      <w:pPr>
        <w:rPr>
          <w:rFonts w:ascii="Arial" w:hAnsi="Arial"/>
          <w:sz w:val="16"/>
        </w:rPr>
      </w:pPr>
    </w:p>
    <w:p w:rsidR="00000000" w:rsidRDefault="001C51C0">
      <w:pPr>
        <w:rPr>
          <w:rFonts w:ascii="Arial" w:hAnsi="Arial"/>
          <w:sz w:val="16"/>
        </w:rPr>
      </w:pPr>
    </w:p>
    <w:p w:rsidR="00000000" w:rsidRDefault="001C51C0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1C51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47,5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080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p w:rsidR="00000000" w:rsidRDefault="001C51C0">
      <w:pPr>
        <w:rPr>
          <w:rFonts w:ascii="Arial" w:hAnsi="Arial"/>
          <w:sz w:val="16"/>
        </w:rPr>
      </w:pPr>
    </w:p>
    <w:p w:rsidR="00000000" w:rsidRDefault="001C51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C51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1C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Yatırım </w:t>
            </w:r>
            <w:r>
              <w:rPr>
                <w:rFonts w:ascii="Arial" w:hAnsi="Arial"/>
                <w:b/>
                <w:sz w:val="16"/>
              </w:rPr>
              <w:t>Tutarı-</w:t>
            </w:r>
          </w:p>
        </w:tc>
        <w:tc>
          <w:tcPr>
            <w:tcW w:w="1843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1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C51C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C51C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C51C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C51C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C51C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C51C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C51C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C51C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C51C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1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1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1C51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1C51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1C51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1C51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1C51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1C51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1C51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1C51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p w:rsidR="00000000" w:rsidRDefault="001C51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C51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1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C51C0">
      <w:pPr>
        <w:rPr>
          <w:rFonts w:ascii="Arial" w:hAnsi="Arial"/>
          <w:sz w:val="16"/>
        </w:rPr>
      </w:pPr>
    </w:p>
    <w:p w:rsidR="00000000" w:rsidRDefault="001C51C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51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51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C51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C51C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 INTERNATIONAL HOLDINGS LIMITED</w:t>
            </w:r>
          </w:p>
        </w:tc>
        <w:tc>
          <w:tcPr>
            <w:tcW w:w="1892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20,219,726 YTL</w:t>
            </w:r>
          </w:p>
        </w:tc>
        <w:tc>
          <w:tcPr>
            <w:tcW w:w="2410" w:type="dxa"/>
          </w:tcPr>
          <w:p w:rsidR="00000000" w:rsidRDefault="001C51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280,274 YTL</w:t>
            </w:r>
          </w:p>
        </w:tc>
        <w:tc>
          <w:tcPr>
            <w:tcW w:w="2410" w:type="dxa"/>
          </w:tcPr>
          <w:p w:rsidR="00000000" w:rsidRDefault="001C51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C51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C51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C51C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51C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C51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20,500,000 YTL</w:t>
            </w:r>
          </w:p>
        </w:tc>
        <w:tc>
          <w:tcPr>
            <w:tcW w:w="2410" w:type="dxa"/>
          </w:tcPr>
          <w:p w:rsidR="00000000" w:rsidRDefault="001C51C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1C51C0">
      <w:pPr>
        <w:jc w:val="both"/>
        <w:rPr>
          <w:rFonts w:ascii="Arial" w:hAnsi="Arial"/>
          <w:sz w:val="16"/>
        </w:rPr>
      </w:pPr>
    </w:p>
    <w:p w:rsidR="00000000" w:rsidRDefault="001C51C0">
      <w:pPr>
        <w:jc w:val="both"/>
        <w:rPr>
          <w:rFonts w:ascii="Arial" w:hAnsi="Arial"/>
          <w:sz w:val="16"/>
        </w:rPr>
      </w:pPr>
    </w:p>
    <w:p w:rsidR="00000000" w:rsidRDefault="001C51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51C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1C0"/>
    <w:rsid w:val="001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758FF-19D9-475E-ABF3-B100E654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2005-04-01T20:56:00Z</cp:lastPrinted>
  <dcterms:created xsi:type="dcterms:W3CDTF">2022-09-01T21:33:00Z</dcterms:created>
  <dcterms:modified xsi:type="dcterms:W3CDTF">2022-09-01T21:33:00Z</dcterms:modified>
</cp:coreProperties>
</file>