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77CB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TÜRK DIŞ TİCARET BANKASI A.Ş.</w:t>
            </w:r>
          </w:p>
        </w:tc>
      </w:tr>
    </w:tbl>
    <w:p w:rsidR="00000000" w:rsidRDefault="00B977C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14 .04.1964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YILDIZ POSTA CAD.NO 54 GAYRETTEPE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FAİK AÇIKALIN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</w:t>
            </w:r>
            <w:r>
              <w:rPr>
                <w:rFonts w:ascii="Arial" w:hAnsi="Arial"/>
                <w:b/>
                <w:sz w:val="16"/>
              </w:rPr>
              <w:t>r)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TAYFUN BEYAZIT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SELÇUK DEMİRALP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M.ÇETİN HACALOĞLU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KAAN CESUR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FAİK </w:t>
            </w:r>
            <w:r>
              <w:rPr>
                <w:rFonts w:ascii="Arial" w:hAnsi="Arial"/>
                <w:sz w:val="16"/>
              </w:rPr>
              <w:t>AÇIKALIN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MEVLÜT 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0 212 274 42 80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0 212 275 24 22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77C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363.944.000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İŞLEM </w:t>
            </w:r>
            <w:r>
              <w:rPr>
                <w:rFonts w:ascii="Arial" w:hAnsi="Arial"/>
                <w:b/>
                <w:sz w:val="16"/>
              </w:rPr>
              <w:t>GÖRDÜĞÜ PAZAR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B977CB">
      <w:pPr>
        <w:rPr>
          <w:rFonts w:ascii="Arial" w:hAnsi="Arial"/>
          <w:sz w:val="16"/>
        </w:rPr>
      </w:pPr>
    </w:p>
    <w:p w:rsidR="00000000" w:rsidRDefault="00B977CB">
      <w:pPr>
        <w:rPr>
          <w:rFonts w:ascii="Arial" w:hAnsi="Arial"/>
          <w:sz w:val="16"/>
        </w:rPr>
      </w:pPr>
    </w:p>
    <w:p w:rsidR="00000000" w:rsidRDefault="00B977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77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B977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77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B977CB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977C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B977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Mevduat</w:t>
            </w:r>
            <w:r>
              <w:rPr>
                <w:rFonts w:ascii="Arial" w:hAnsi="Arial"/>
                <w:b/>
                <w:sz w:val="16"/>
              </w:rPr>
              <w:t xml:space="preserve">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B977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977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B977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B977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977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795" w:type="dxa"/>
          </w:tcPr>
          <w:p w:rsidR="00000000" w:rsidRDefault="00B977CB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3.467.163.000</w:t>
            </w:r>
          </w:p>
        </w:tc>
        <w:tc>
          <w:tcPr>
            <w:tcW w:w="2977" w:type="dxa"/>
          </w:tcPr>
          <w:p w:rsidR="00000000" w:rsidRDefault="00B977CB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3.068.875.000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977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795" w:type="dxa"/>
          </w:tcPr>
          <w:p w:rsidR="00000000" w:rsidRDefault="00B977CB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2.748.472.000</w:t>
            </w:r>
          </w:p>
        </w:tc>
        <w:tc>
          <w:tcPr>
            <w:tcW w:w="2977" w:type="dxa"/>
          </w:tcPr>
          <w:p w:rsidR="00000000" w:rsidRDefault="00B977CB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2.036.067.000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977C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B977CB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B977CB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977CB">
      <w:pPr>
        <w:rPr>
          <w:rFonts w:ascii="Arial" w:hAnsi="Arial"/>
          <w:sz w:val="16"/>
        </w:rPr>
      </w:pPr>
    </w:p>
    <w:p w:rsidR="00000000" w:rsidRDefault="00B977C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977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977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</w:t>
            </w:r>
            <w:r>
              <w:rPr>
                <w:rFonts w:ascii="Arial" w:hAnsi="Arial"/>
                <w:i/>
                <w:sz w:val="16"/>
              </w:rPr>
              <w:t>ts and projects of the Bank are given below.</w:t>
            </w:r>
          </w:p>
        </w:tc>
      </w:tr>
    </w:tbl>
    <w:p w:rsidR="00000000" w:rsidRDefault="00B977C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77C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B977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977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977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977C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977C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977C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77C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977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977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977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</w:t>
            </w:r>
            <w:r>
              <w:rPr>
                <w:rFonts w:ascii="Arial" w:hAnsi="Arial"/>
                <w:sz w:val="16"/>
              </w:rPr>
              <w:t>TIRIMIN TÜRKÇE KISA ADI</w:t>
            </w:r>
          </w:p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B977C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B977C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977C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B977C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B977C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977C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B977C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B977C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977C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977CB">
      <w:pPr>
        <w:rPr>
          <w:rFonts w:ascii="Arial" w:hAnsi="Arial"/>
          <w:sz w:val="16"/>
        </w:rPr>
      </w:pPr>
    </w:p>
    <w:p w:rsidR="00000000" w:rsidRDefault="00B977C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77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ve iştirak sermayesi içindeki payı aşağ</w:t>
            </w:r>
            <w:r>
              <w:rPr>
                <w:rFonts w:ascii="Arial" w:hAnsi="Arial"/>
                <w:sz w:val="16"/>
              </w:rPr>
              <w:t xml:space="preserve">ıda gösterilmektedir. </w:t>
            </w:r>
          </w:p>
        </w:tc>
        <w:tc>
          <w:tcPr>
            <w:tcW w:w="1134" w:type="dxa"/>
          </w:tcPr>
          <w:p w:rsidR="00000000" w:rsidRDefault="00B977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77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B977C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977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977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77C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977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977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DIŞ TİCARET FİNANSAL KİRALAMA A.Ş.</w:t>
            </w:r>
          </w:p>
        </w:tc>
        <w:tc>
          <w:tcPr>
            <w:tcW w:w="2304" w:type="dxa"/>
          </w:tcPr>
          <w:p w:rsidR="00000000" w:rsidRDefault="00B977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  <w:r>
              <w:rPr>
                <w:rFonts w:ascii="Arial" w:hAnsi="Arial"/>
                <w:sz w:val="16"/>
              </w:rPr>
              <w:t>.359.000 YTL</w:t>
            </w:r>
          </w:p>
        </w:tc>
        <w:tc>
          <w:tcPr>
            <w:tcW w:w="2342" w:type="dxa"/>
          </w:tcPr>
          <w:p w:rsidR="00000000" w:rsidRDefault="00B977C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DIŞ HOLDİNG NEDERLAND BV</w:t>
            </w:r>
          </w:p>
        </w:tc>
        <w:tc>
          <w:tcPr>
            <w:tcW w:w="2304" w:type="dxa"/>
          </w:tcPr>
          <w:p w:rsidR="00000000" w:rsidRDefault="00B977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101.303.000 YTL</w:t>
            </w:r>
          </w:p>
        </w:tc>
        <w:tc>
          <w:tcPr>
            <w:tcW w:w="2342" w:type="dxa"/>
          </w:tcPr>
          <w:p w:rsidR="00000000" w:rsidRDefault="00B977C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RAY SİGORTA A.Ş.</w:t>
            </w:r>
          </w:p>
        </w:tc>
        <w:tc>
          <w:tcPr>
            <w:tcW w:w="2304" w:type="dxa"/>
          </w:tcPr>
          <w:p w:rsidR="00000000" w:rsidRDefault="00B977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19.019.000 YTL</w:t>
            </w:r>
          </w:p>
        </w:tc>
        <w:tc>
          <w:tcPr>
            <w:tcW w:w="2342" w:type="dxa"/>
          </w:tcPr>
          <w:p w:rsidR="00000000" w:rsidRDefault="00B977C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DIŞ TİCARET FACTORİNG A.Ş.</w:t>
            </w:r>
          </w:p>
        </w:tc>
        <w:tc>
          <w:tcPr>
            <w:tcW w:w="2304" w:type="dxa"/>
          </w:tcPr>
          <w:p w:rsidR="00000000" w:rsidRDefault="00B977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28.366.000 YTL</w:t>
            </w:r>
          </w:p>
        </w:tc>
        <w:tc>
          <w:tcPr>
            <w:tcW w:w="2342" w:type="dxa"/>
          </w:tcPr>
          <w:p w:rsidR="00000000" w:rsidRDefault="00B977C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EMEKLİLİK A.Ş.</w:t>
            </w:r>
          </w:p>
        </w:tc>
        <w:tc>
          <w:tcPr>
            <w:tcW w:w="2304" w:type="dxa"/>
          </w:tcPr>
          <w:p w:rsidR="00000000" w:rsidRDefault="00B977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19.827.000 YTL</w:t>
            </w:r>
          </w:p>
        </w:tc>
        <w:tc>
          <w:tcPr>
            <w:tcW w:w="2342" w:type="dxa"/>
          </w:tcPr>
          <w:p w:rsidR="00000000" w:rsidRDefault="00B977C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DIŞ YATIRIM A.Ş.</w:t>
            </w:r>
          </w:p>
        </w:tc>
        <w:tc>
          <w:tcPr>
            <w:tcW w:w="2304" w:type="dxa"/>
          </w:tcPr>
          <w:p w:rsidR="00000000" w:rsidRDefault="00B977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35.821.000 YTL</w:t>
            </w:r>
          </w:p>
        </w:tc>
        <w:tc>
          <w:tcPr>
            <w:tcW w:w="2342" w:type="dxa"/>
          </w:tcPr>
          <w:p w:rsidR="00000000" w:rsidRDefault="00B977C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3D GÜVENLİK A.Ş.</w:t>
            </w:r>
          </w:p>
        </w:tc>
        <w:tc>
          <w:tcPr>
            <w:tcW w:w="2304" w:type="dxa"/>
          </w:tcPr>
          <w:p w:rsidR="00000000" w:rsidRDefault="00B977C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92.000 YTL</w:t>
            </w:r>
          </w:p>
        </w:tc>
        <w:tc>
          <w:tcPr>
            <w:tcW w:w="2342" w:type="dxa"/>
          </w:tcPr>
          <w:p w:rsidR="00000000" w:rsidRDefault="00B977C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99.00</w:t>
            </w:r>
          </w:p>
        </w:tc>
      </w:tr>
    </w:tbl>
    <w:p w:rsidR="00000000" w:rsidRDefault="00B977CB">
      <w:pPr>
        <w:rPr>
          <w:rFonts w:ascii="Arial" w:hAnsi="Arial"/>
          <w:sz w:val="16"/>
        </w:rPr>
      </w:pPr>
    </w:p>
    <w:p w:rsidR="00000000" w:rsidRDefault="00B977C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77C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977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77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977CB">
      <w:pPr>
        <w:jc w:val="center"/>
        <w:rPr>
          <w:rFonts w:ascii="Arial" w:hAnsi="Arial"/>
          <w:sz w:val="16"/>
        </w:rPr>
      </w:pPr>
    </w:p>
    <w:p w:rsidR="00000000" w:rsidRDefault="00B977C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77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977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977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77C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977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977C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hare In Capital(%)</w:t>
            </w:r>
          </w:p>
        </w:tc>
      </w:tr>
    </w:tbl>
    <w:p w:rsidR="00000000" w:rsidRDefault="00B977C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ŞİRKETLER GRUBU HOLDİNG A.Ş.</w:t>
            </w:r>
          </w:p>
        </w:tc>
        <w:tc>
          <w:tcPr>
            <w:tcW w:w="1892" w:type="dxa"/>
          </w:tcPr>
          <w:p w:rsidR="00000000" w:rsidRDefault="00B977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226.988.592 </w:t>
            </w:r>
          </w:p>
        </w:tc>
        <w:tc>
          <w:tcPr>
            <w:tcW w:w="2410" w:type="dxa"/>
          </w:tcPr>
          <w:p w:rsidR="00000000" w:rsidRDefault="00B977C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DIŞ TİCARET BANKASI MEN.EMEKLİ SAN.VAKFI</w:t>
            </w:r>
          </w:p>
        </w:tc>
        <w:tc>
          <w:tcPr>
            <w:tcW w:w="1892" w:type="dxa"/>
          </w:tcPr>
          <w:p w:rsidR="00000000" w:rsidRDefault="00B977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36.755.075 </w:t>
            </w:r>
          </w:p>
        </w:tc>
        <w:tc>
          <w:tcPr>
            <w:tcW w:w="2410" w:type="dxa"/>
          </w:tcPr>
          <w:p w:rsidR="00000000" w:rsidRDefault="00B977C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</w:t>
            </w:r>
          </w:p>
        </w:tc>
        <w:tc>
          <w:tcPr>
            <w:tcW w:w="1892" w:type="dxa"/>
          </w:tcPr>
          <w:p w:rsidR="00000000" w:rsidRDefault="00B977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14.557.760 </w:t>
            </w:r>
          </w:p>
        </w:tc>
        <w:tc>
          <w:tcPr>
            <w:tcW w:w="2410" w:type="dxa"/>
          </w:tcPr>
          <w:p w:rsidR="00000000" w:rsidRDefault="00B977C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DIŞ TİCARET BANKASI MEN.GÜV.VAKFI</w:t>
            </w:r>
          </w:p>
        </w:tc>
        <w:tc>
          <w:tcPr>
            <w:tcW w:w="1892" w:type="dxa"/>
          </w:tcPr>
          <w:p w:rsidR="00000000" w:rsidRDefault="00B977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23.680.711 </w:t>
            </w:r>
          </w:p>
        </w:tc>
        <w:tc>
          <w:tcPr>
            <w:tcW w:w="2410" w:type="dxa"/>
          </w:tcPr>
          <w:p w:rsidR="00000000" w:rsidRDefault="00B977C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(YAKLAŞIK 750</w:t>
            </w:r>
            <w:r>
              <w:rPr>
                <w:rFonts w:ascii="Arial" w:hAnsi="Arial"/>
                <w:sz w:val="16"/>
              </w:rPr>
              <w:t xml:space="preserve"> KİŞİ)</w:t>
            </w:r>
          </w:p>
        </w:tc>
        <w:tc>
          <w:tcPr>
            <w:tcW w:w="1892" w:type="dxa"/>
          </w:tcPr>
          <w:p w:rsidR="00000000" w:rsidRDefault="00B977C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61.961.862 </w:t>
            </w:r>
          </w:p>
        </w:tc>
        <w:tc>
          <w:tcPr>
            <w:tcW w:w="2410" w:type="dxa"/>
          </w:tcPr>
          <w:p w:rsidR="00000000" w:rsidRDefault="00B977C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77C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977C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363..944.000</w:t>
            </w:r>
          </w:p>
        </w:tc>
        <w:tc>
          <w:tcPr>
            <w:tcW w:w="2410" w:type="dxa"/>
          </w:tcPr>
          <w:p w:rsidR="00000000" w:rsidRDefault="00B977C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B977CB">
      <w:pPr>
        <w:jc w:val="both"/>
        <w:rPr>
          <w:rFonts w:ascii="Arial" w:hAnsi="Arial"/>
          <w:sz w:val="16"/>
        </w:rPr>
      </w:pPr>
    </w:p>
    <w:p w:rsidR="00000000" w:rsidRDefault="00B977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977CB">
      <w:pPr>
        <w:ind w:right="-1231"/>
        <w:rPr>
          <w:rFonts w:ascii="Arial" w:hAnsi="Arial"/>
          <w:sz w:val="16"/>
        </w:rPr>
      </w:pPr>
    </w:p>
    <w:p w:rsidR="00000000" w:rsidRDefault="00B977CB">
      <w:pPr>
        <w:ind w:right="-1231"/>
        <w:rPr>
          <w:rFonts w:ascii="Arial" w:hAnsi="Arial"/>
          <w:sz w:val="16"/>
        </w:rPr>
      </w:pPr>
    </w:p>
    <w:p w:rsidR="00000000" w:rsidRDefault="00B977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977CB">
      <w:pPr>
        <w:jc w:val="center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77CB"/>
    <w:rsid w:val="00B9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47E7F-4807-487F-B3DE-1E3ED014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1999-03-16T08:52:00Z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-1955962814</vt:i4>
  </property>
  <property fmtid="{D5CDD505-2E9C-101B-9397-08002B2CF9AE}" pid="3" name="_NewReviewCycle">
    <vt:lpwstr/>
  </property>
  <property fmtid="{D5CDD505-2E9C-101B-9397-08002B2CF9AE}" pid="4" name="_EmailSubject">
    <vt:lpwstr>SYB</vt:lpwstr>
  </property>
  <property fmtid="{D5CDD505-2E9C-101B-9397-08002B2CF9AE}" pid="5" name="_AuthorEmail">
    <vt:lpwstr>Tugay.Ozatan@disbank.com.tr</vt:lpwstr>
  </property>
  <property fmtid="{D5CDD505-2E9C-101B-9397-08002B2CF9AE}" pid="6" name="_AuthorEmailDisplayName">
    <vt:lpwstr>Tugay Özatan (Genel Muhasebe)</vt:lpwstr>
  </property>
  <property fmtid="{D5CDD505-2E9C-101B-9397-08002B2CF9AE}" pid="7" name="_ReviewingToolsShownOnce">
    <vt:lpwstr/>
  </property>
</Properties>
</file>