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BURDA RİZZOLİ DERGİ YAYINCILIK VE PAZARLAMA A.Ş.</w:t>
            </w:r>
          </w:p>
        </w:tc>
      </w:tr>
    </w:tbl>
    <w:p w:rsidR="00000000" w:rsidRDefault="006D003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21/07/1988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DERGİ YAYINCILIK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MAGAZINE PUBLISHING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tabs>
                <w:tab w:val="left" w:pos="567"/>
                <w:tab w:val="left" w:pos="1134"/>
                <w:tab w:val="left" w:pos="4820"/>
              </w:tabs>
              <w:spacing w:line="240" w:lineRule="atLeast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HÜRRİYET MEDYA TOWERS, GÜNEŞL</w:t>
            </w:r>
            <w:r>
              <w:rPr>
                <w:rFonts w:ascii="Verdana" w:hAnsi="Verdana"/>
                <w:sz w:val="16"/>
              </w:rPr>
              <w:t>İ, 34212 İSTANBUL – TÜRKİYE</w:t>
            </w:r>
          </w:p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TOKCAN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ALİ YALÇINDAĞ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PAUL BERNHARD KALLEN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BARBAROS HAYRETTİN ÇAĞA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SONER GEDİK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ERTUĞRUL ÖZKÖK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GİANNİ D’ANGELO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CRESCENZO PULİTANO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JAN-GİSBERT SCHULTZE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tabs>
                <w:tab w:val="left" w:pos="567"/>
                <w:tab w:val="left" w:pos="1134"/>
                <w:tab w:val="left" w:pos="4820"/>
              </w:tabs>
              <w:spacing w:line="240" w:lineRule="atLeast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(212) 410 35 71</w:t>
            </w:r>
          </w:p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tabs>
                <w:tab w:val="left" w:pos="567"/>
                <w:tab w:val="left" w:pos="1134"/>
                <w:tab w:val="left" w:pos="4820"/>
              </w:tabs>
              <w:spacing w:line="240" w:lineRule="atLeast"/>
              <w:jc w:val="both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(212) 410 35 81</w:t>
            </w:r>
          </w:p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pStyle w:val="Heading1"/>
              <w:rPr>
                <w:rFonts w:ascii="Verdana" w:hAnsi="Verdana"/>
                <w:i w:val="0"/>
                <w:color w:val="auto"/>
                <w:lang w:val="tr-TR"/>
              </w:rPr>
            </w:pPr>
            <w:r>
              <w:rPr>
                <w:rFonts w:ascii="Verdana" w:hAnsi="Verdana"/>
                <w:i w:val="0"/>
                <w:color w:val="auto"/>
                <w:lang w:val="tr-TR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Verdana" w:hAnsi="Verdana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Verdana" w:hAnsi="Verdana"/>
                <w:sz w:val="16"/>
              </w:rPr>
              <w:t>18.283.125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</w:t>
            </w:r>
            <w:r>
              <w:rPr>
                <w:rFonts w:ascii="Arial" w:hAnsi="Arial"/>
                <w:color w:val="000000"/>
                <w:sz w:val="16"/>
              </w:rPr>
              <w:t>AL MARKET</w:t>
            </w:r>
          </w:p>
        </w:tc>
      </w:tr>
    </w:tbl>
    <w:p w:rsidR="00000000" w:rsidRDefault="006D003F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003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6D003F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6D003F">
      <w:pPr>
        <w:jc w:val="both"/>
        <w:rPr>
          <w:rFonts w:ascii="Arial" w:hAnsi="Arial"/>
          <w:sz w:val="16"/>
        </w:rPr>
      </w:pPr>
    </w:p>
    <w:p w:rsidR="00000000" w:rsidRDefault="006D003F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6D00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28.419.847</w:t>
            </w:r>
          </w:p>
        </w:tc>
        <w:tc>
          <w:tcPr>
            <w:tcW w:w="1984" w:type="dxa"/>
          </w:tcPr>
          <w:p w:rsidR="00000000" w:rsidRDefault="006D00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30.518.600</w:t>
            </w:r>
          </w:p>
        </w:tc>
        <w:tc>
          <w:tcPr>
            <w:tcW w:w="1985" w:type="dxa"/>
          </w:tcPr>
          <w:p w:rsidR="00000000" w:rsidRDefault="006D00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737.952</w:t>
            </w:r>
          </w:p>
        </w:tc>
        <w:tc>
          <w:tcPr>
            <w:tcW w:w="1417" w:type="dxa"/>
          </w:tcPr>
          <w:p w:rsidR="00000000" w:rsidRDefault="006D0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116.306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6D003F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25.508.088</w:t>
            </w:r>
          </w:p>
        </w:tc>
        <w:tc>
          <w:tcPr>
            <w:tcW w:w="1984" w:type="dxa"/>
          </w:tcPr>
          <w:p w:rsidR="00000000" w:rsidRDefault="006D00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28.829.240</w:t>
            </w:r>
          </w:p>
        </w:tc>
        <w:tc>
          <w:tcPr>
            <w:tcW w:w="1985" w:type="dxa"/>
          </w:tcPr>
          <w:p w:rsidR="00000000" w:rsidRDefault="006D003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434.873</w:t>
            </w:r>
          </w:p>
        </w:tc>
        <w:tc>
          <w:tcPr>
            <w:tcW w:w="1417" w:type="dxa"/>
          </w:tcPr>
          <w:p w:rsidR="00000000" w:rsidRDefault="006D003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431.188</w:t>
            </w:r>
          </w:p>
        </w:tc>
      </w:tr>
    </w:tbl>
    <w:p w:rsidR="00000000" w:rsidRDefault="006D003F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6D0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</w:t>
            </w:r>
            <w:r>
              <w:rPr>
                <w:rFonts w:ascii="Arial" w:hAnsi="Arial"/>
                <w:i/>
                <w:sz w:val="16"/>
              </w:rPr>
              <w:t xml:space="preserve"> for the last 2 years of the Company are as follows.</w:t>
            </w:r>
          </w:p>
        </w:tc>
      </w:tr>
    </w:tbl>
    <w:p w:rsidR="00000000" w:rsidRDefault="006D003F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977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977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295" w:type="dxa"/>
          </w:tcPr>
          <w:p w:rsidR="00000000" w:rsidRDefault="006D003F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4.320.179</w:t>
            </w:r>
          </w:p>
          <w:p w:rsidR="00000000" w:rsidRDefault="006D003F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2.835.364</w:t>
            </w:r>
          </w:p>
        </w:tc>
        <w:tc>
          <w:tcPr>
            <w:tcW w:w="2977" w:type="dxa"/>
          </w:tcPr>
          <w:p w:rsidR="00000000" w:rsidRDefault="006D003F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95" w:type="dxa"/>
          </w:tcPr>
          <w:p w:rsidR="00000000" w:rsidRDefault="006D003F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3.973.728</w:t>
            </w:r>
          </w:p>
          <w:p w:rsidR="00000000" w:rsidRDefault="006D003F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2.362.600</w:t>
            </w:r>
          </w:p>
        </w:tc>
        <w:tc>
          <w:tcPr>
            <w:tcW w:w="2977" w:type="dxa"/>
          </w:tcPr>
          <w:p w:rsidR="00000000" w:rsidRDefault="006D003F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</w:t>
            </w:r>
          </w:p>
        </w:tc>
      </w:tr>
    </w:tbl>
    <w:p w:rsidR="00000000" w:rsidRDefault="006D003F">
      <w:pPr>
        <w:rPr>
          <w:rFonts w:ascii="Arial" w:hAnsi="Arial"/>
          <w:sz w:val="18"/>
        </w:rPr>
      </w:pPr>
    </w:p>
    <w:p w:rsidR="00000000" w:rsidRDefault="006D003F">
      <w:pPr>
        <w:rPr>
          <w:rFonts w:ascii="Arial" w:hAnsi="Arial"/>
          <w:sz w:val="16"/>
        </w:rPr>
      </w:pPr>
    </w:p>
    <w:p w:rsidR="00000000" w:rsidRDefault="006D003F">
      <w:pPr>
        <w:rPr>
          <w:rFonts w:ascii="Arial" w:hAnsi="Arial"/>
          <w:b/>
          <w:u w:val="single"/>
        </w:rPr>
      </w:pPr>
    </w:p>
    <w:p w:rsidR="00000000" w:rsidRDefault="006D003F">
      <w:pPr>
        <w:rPr>
          <w:rFonts w:ascii="Arial" w:hAnsi="Arial"/>
          <w:color w:val="FF0000"/>
          <w:sz w:val="16"/>
        </w:rPr>
      </w:pPr>
    </w:p>
    <w:p w:rsidR="00000000" w:rsidRDefault="006D003F">
      <w:pPr>
        <w:rPr>
          <w:rFonts w:ascii="Arial" w:hAnsi="Arial"/>
          <w:sz w:val="16"/>
        </w:rPr>
      </w:pPr>
    </w:p>
    <w:p w:rsidR="00000000" w:rsidRDefault="006D003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</w:t>
            </w:r>
            <w:r>
              <w:rPr>
                <w:rFonts w:ascii="Arial" w:hAnsi="Arial"/>
                <w:sz w:val="16"/>
              </w:rPr>
              <w:t>rımları aşağıda verilmektedir.</w:t>
            </w:r>
          </w:p>
        </w:tc>
        <w:tc>
          <w:tcPr>
            <w:tcW w:w="1212" w:type="dxa"/>
          </w:tcPr>
          <w:p w:rsidR="00000000" w:rsidRDefault="006D003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D003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00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00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tinuing Investments</w:t>
            </w:r>
          </w:p>
        </w:tc>
        <w:tc>
          <w:tcPr>
            <w:tcW w:w="2043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00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6D003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D003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D003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D003F">
      <w:pPr>
        <w:rPr>
          <w:rFonts w:ascii="Arial" w:hAnsi="Arial"/>
          <w:sz w:val="16"/>
        </w:rPr>
      </w:pPr>
    </w:p>
    <w:p w:rsidR="00000000" w:rsidRDefault="006D003F">
      <w:pPr>
        <w:rPr>
          <w:rFonts w:ascii="Arial" w:hAnsi="Arial"/>
          <w:sz w:val="16"/>
        </w:rPr>
      </w:pPr>
    </w:p>
    <w:p w:rsidR="00000000" w:rsidRDefault="006D003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D0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D003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6"/>
        </w:trPr>
        <w:tc>
          <w:tcPr>
            <w:tcW w:w="3013" w:type="dxa"/>
          </w:tcPr>
          <w:p w:rsidR="00000000" w:rsidRDefault="006D00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00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304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D00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D003F">
      <w:pPr>
        <w:rPr>
          <w:rFonts w:ascii="Arial" w:hAnsi="Arial"/>
          <w:b/>
          <w:i/>
          <w:color w:val="FF0000"/>
          <w:u w:val="single"/>
        </w:rPr>
      </w:pPr>
    </w:p>
    <w:p w:rsidR="00000000" w:rsidRDefault="006D003F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00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D00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00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6D003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00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D00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00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D00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D003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Yayın Holding A.Ş.</w:t>
            </w:r>
          </w:p>
        </w:tc>
        <w:tc>
          <w:tcPr>
            <w:tcW w:w="1892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7.445.087,5</w:t>
            </w:r>
          </w:p>
        </w:tc>
        <w:tc>
          <w:tcPr>
            <w:tcW w:w="2410" w:type="dxa"/>
          </w:tcPr>
          <w:p w:rsidR="00000000" w:rsidRDefault="006D00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Burda RCS International Holding GmbH</w:t>
            </w:r>
          </w:p>
        </w:tc>
        <w:tc>
          <w:tcPr>
            <w:tcW w:w="1892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7.313.250,0</w:t>
            </w:r>
          </w:p>
        </w:tc>
        <w:tc>
          <w:tcPr>
            <w:tcW w:w="2410" w:type="dxa"/>
          </w:tcPr>
          <w:p w:rsidR="00000000" w:rsidRDefault="006D00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Neslihan Tokcan-Genel Müdür</w:t>
            </w:r>
          </w:p>
        </w:tc>
        <w:tc>
          <w:tcPr>
            <w:tcW w:w="1892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421,0</w:t>
            </w:r>
          </w:p>
        </w:tc>
        <w:tc>
          <w:tcPr>
            <w:tcW w:w="2410" w:type="dxa"/>
          </w:tcPr>
          <w:p w:rsidR="00000000" w:rsidRDefault="006D00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Kavasoğlu-Üretim Direktörü</w:t>
            </w:r>
          </w:p>
        </w:tc>
        <w:tc>
          <w:tcPr>
            <w:tcW w:w="1892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42,1</w:t>
            </w:r>
          </w:p>
        </w:tc>
        <w:tc>
          <w:tcPr>
            <w:tcW w:w="2410" w:type="dxa"/>
          </w:tcPr>
          <w:p w:rsidR="00000000" w:rsidRDefault="006D00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Taşkın-Satış Direktörü</w:t>
            </w:r>
          </w:p>
        </w:tc>
        <w:tc>
          <w:tcPr>
            <w:tcW w:w="1892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</w:t>
            </w:r>
          </w:p>
        </w:tc>
        <w:tc>
          <w:tcPr>
            <w:tcW w:w="2410" w:type="dxa"/>
          </w:tcPr>
          <w:p w:rsidR="00000000" w:rsidRDefault="006D003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892" w:type="dxa"/>
          </w:tcPr>
          <w:p w:rsidR="00000000" w:rsidRDefault="006D00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3.524.320,6</w:t>
            </w:r>
          </w:p>
        </w:tc>
        <w:tc>
          <w:tcPr>
            <w:tcW w:w="2410" w:type="dxa"/>
          </w:tcPr>
          <w:p w:rsidR="00000000" w:rsidRDefault="006D003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003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D00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18.283.125,0</w:t>
            </w:r>
          </w:p>
        </w:tc>
        <w:tc>
          <w:tcPr>
            <w:tcW w:w="2410" w:type="dxa"/>
          </w:tcPr>
          <w:p w:rsidR="00000000" w:rsidRDefault="006D003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6D003F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003F"/>
    <w:rsid w:val="006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55C96-9601-40E4-A248-E798B477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2005-04-27T13:45:00Z</cp:lastPrinted>
  <dcterms:created xsi:type="dcterms:W3CDTF">2022-09-01T21:33:00Z</dcterms:created>
  <dcterms:modified xsi:type="dcterms:W3CDTF">2022-09-01T21:33:00Z</dcterms:modified>
</cp:coreProperties>
</file>