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467">
            <w:pPr>
              <w:pStyle w:val="Heading3"/>
            </w:pPr>
            <w:r>
              <w:t>T.GARANTİ BANKASI A.Ş</w:t>
            </w:r>
          </w:p>
        </w:tc>
      </w:tr>
    </w:tbl>
    <w:p w:rsidR="00000000" w:rsidRDefault="00E0446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25.04.1946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TİCARİ 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 NİSPETİYE MAH. AYTAR CAD. NO:2 34340 BEŞİKTAŞ/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ERGUN ÖZEN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FERİT FAİK ŞAHENK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SÜLEYMAN SÖZEN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MUAMMER CÜNEYT SEZGİN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DR.AHMET KAMİL ESİRTGEN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SİNCAR TOKER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 CAN VERDİ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SAİT ERGUN ÖZEN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318 18 18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318 18 88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</w:t>
            </w:r>
            <w:r>
              <w:rPr>
                <w:rFonts w:ascii="Arial" w:hAnsi="Arial"/>
                <w:b/>
                <w:sz w:val="16"/>
              </w:rPr>
              <w:t>ME DÖNEMİ</w:t>
            </w:r>
          </w:p>
        </w:tc>
        <w:tc>
          <w:tcPr>
            <w:tcW w:w="142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446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1.200.000.000.-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E04467">
      <w:pPr>
        <w:rPr>
          <w:rFonts w:ascii="Arial" w:hAnsi="Arial"/>
          <w:sz w:val="16"/>
        </w:rPr>
      </w:pPr>
    </w:p>
    <w:p w:rsidR="00000000" w:rsidRDefault="00E04467">
      <w:pPr>
        <w:rPr>
          <w:rFonts w:ascii="Arial" w:hAnsi="Arial"/>
          <w:sz w:val="16"/>
        </w:rPr>
      </w:pPr>
    </w:p>
    <w:p w:rsidR="00000000" w:rsidRDefault="00E04467">
      <w:pPr>
        <w:rPr>
          <w:rFonts w:ascii="Arial" w:hAnsi="Arial"/>
          <w:sz w:val="16"/>
        </w:rPr>
      </w:pPr>
    </w:p>
    <w:p w:rsidR="00000000" w:rsidRDefault="00E04467">
      <w:pPr>
        <w:rPr>
          <w:rFonts w:ascii="Arial" w:hAnsi="Arial"/>
          <w:sz w:val="16"/>
        </w:rPr>
      </w:pPr>
    </w:p>
    <w:p w:rsidR="00000000" w:rsidRDefault="00E0446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04467">
            <w:pPr>
              <w:jc w:val="both"/>
              <w:rPr>
                <w:rFonts w:ascii="Arial" w:hAnsi="Arial"/>
                <w:sz w:val="16"/>
              </w:rPr>
            </w:pPr>
            <w:bookmarkStart w:id="0" w:name="OLE_LINK3"/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E044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044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Total loans and deposits of th</w:t>
            </w:r>
            <w:r>
              <w:rPr>
                <w:rFonts w:ascii="Arial" w:hAnsi="Arial"/>
                <w:i/>
                <w:sz w:val="16"/>
              </w:rPr>
              <w:t xml:space="preserve">e Bank for the last two  terms are shown below. </w:t>
            </w:r>
          </w:p>
        </w:tc>
      </w:tr>
    </w:tbl>
    <w:p w:rsidR="00000000" w:rsidRDefault="00E04467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E0446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E044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E0446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E0446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   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E044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795" w:type="dxa"/>
          </w:tcPr>
          <w:p w:rsidR="00000000" w:rsidRDefault="00E04467">
            <w:pPr>
              <w:ind w:right="10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17.612.241.000</w:t>
            </w:r>
          </w:p>
        </w:tc>
        <w:tc>
          <w:tcPr>
            <w:tcW w:w="2977" w:type="dxa"/>
          </w:tcPr>
          <w:p w:rsidR="00000000" w:rsidRDefault="00E04467">
            <w:pPr>
              <w:ind w:right="10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10.501.376.000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E044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795" w:type="dxa"/>
          </w:tcPr>
          <w:p w:rsidR="00000000" w:rsidRDefault="00E04467">
            <w:pPr>
              <w:ind w:right="10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14.400.740.000</w:t>
            </w:r>
          </w:p>
        </w:tc>
        <w:tc>
          <w:tcPr>
            <w:tcW w:w="2977" w:type="dxa"/>
          </w:tcPr>
          <w:p w:rsidR="00000000" w:rsidRDefault="00E04467">
            <w:pPr>
              <w:ind w:right="10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6.870.823.000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E0446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E04467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E04467">
            <w:pPr>
              <w:ind w:right="1026"/>
              <w:rPr>
                <w:rFonts w:ascii="Arial" w:hAnsi="Arial"/>
                <w:sz w:val="16"/>
              </w:rPr>
            </w:pPr>
          </w:p>
        </w:tc>
      </w:tr>
    </w:tbl>
    <w:p w:rsidR="00000000" w:rsidRDefault="00E04467">
      <w:pPr>
        <w:rPr>
          <w:rFonts w:ascii="Arial" w:hAnsi="Arial"/>
          <w:sz w:val="16"/>
        </w:rPr>
      </w:pPr>
    </w:p>
    <w:p w:rsidR="00000000" w:rsidRDefault="00E0446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04467">
            <w:pPr>
              <w:jc w:val="both"/>
              <w:rPr>
                <w:rFonts w:ascii="Arial" w:hAnsi="Arial"/>
                <w:sz w:val="16"/>
              </w:rPr>
            </w:pPr>
            <w:bookmarkStart w:id="1" w:name="OLE_LINK4"/>
            <w:r>
              <w:rPr>
                <w:rFonts w:ascii="Arial" w:hAnsi="Arial"/>
                <w:sz w:val="16"/>
              </w:rPr>
              <w:t>Banka’nın dev</w:t>
            </w:r>
            <w:r>
              <w:rPr>
                <w:rFonts w:ascii="Arial" w:hAnsi="Arial"/>
                <w:sz w:val="16"/>
              </w:rPr>
              <w:t>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044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E0446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70"/>
        <w:gridCol w:w="2126"/>
        <w:gridCol w:w="1984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E0446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</w:tcPr>
          <w:p w:rsidR="00000000" w:rsidRDefault="00E044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984" w:type="dxa"/>
          </w:tcPr>
          <w:p w:rsidR="00000000" w:rsidRDefault="00E044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985" w:type="dxa"/>
          </w:tcPr>
          <w:p w:rsidR="00000000" w:rsidRDefault="00E044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E0446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984" w:type="dxa"/>
          </w:tcPr>
          <w:p w:rsidR="00000000" w:rsidRDefault="00E0446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</w:t>
            </w:r>
            <w:r>
              <w:rPr>
                <w:rFonts w:ascii="Arial" w:hAnsi="Arial"/>
                <w:b/>
                <w:i/>
                <w:sz w:val="16"/>
              </w:rPr>
              <w:t>. Amount</w:t>
            </w:r>
          </w:p>
        </w:tc>
        <w:tc>
          <w:tcPr>
            <w:tcW w:w="1985" w:type="dxa"/>
          </w:tcPr>
          <w:p w:rsidR="00000000" w:rsidRDefault="00E0446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E0446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E044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984" w:type="dxa"/>
          </w:tcPr>
          <w:p w:rsidR="00000000" w:rsidRDefault="00E044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985" w:type="dxa"/>
          </w:tcPr>
          <w:p w:rsidR="00000000" w:rsidRDefault="00E044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İNŞAAT EMLAK YATIRIMLARI</w:t>
            </w:r>
          </w:p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(CONSTRUCTION)</w:t>
            </w:r>
          </w:p>
        </w:tc>
        <w:tc>
          <w:tcPr>
            <w:tcW w:w="2126" w:type="dxa"/>
          </w:tcPr>
          <w:p w:rsidR="00000000" w:rsidRDefault="00E0446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01/01/2005-31/12/2005</w:t>
            </w:r>
          </w:p>
        </w:tc>
        <w:tc>
          <w:tcPr>
            <w:tcW w:w="1984" w:type="dxa"/>
          </w:tcPr>
          <w:p w:rsidR="00000000" w:rsidRDefault="00E0446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20.960.637</w:t>
            </w:r>
          </w:p>
        </w:tc>
        <w:tc>
          <w:tcPr>
            <w:tcW w:w="1985" w:type="dxa"/>
          </w:tcPr>
          <w:p w:rsidR="00000000" w:rsidRDefault="00E04467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OTOMASYON YATIRIMLAR</w:t>
            </w:r>
          </w:p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(IT INVESTMENT)</w:t>
            </w:r>
          </w:p>
        </w:tc>
        <w:tc>
          <w:tcPr>
            <w:tcW w:w="2126" w:type="dxa"/>
          </w:tcPr>
          <w:p w:rsidR="00000000" w:rsidRDefault="00E0446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01/01/2005-31/12/2005</w:t>
            </w:r>
          </w:p>
        </w:tc>
        <w:tc>
          <w:tcPr>
            <w:tcW w:w="1984" w:type="dxa"/>
          </w:tcPr>
          <w:p w:rsidR="00000000" w:rsidRDefault="00E0446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53.125.746</w:t>
            </w:r>
          </w:p>
        </w:tc>
        <w:tc>
          <w:tcPr>
            <w:tcW w:w="1985" w:type="dxa"/>
          </w:tcPr>
          <w:p w:rsidR="00000000" w:rsidRDefault="00E04467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YATIRIMLAR</w:t>
            </w:r>
          </w:p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(OTHER INVESTMENT)</w:t>
            </w:r>
          </w:p>
        </w:tc>
        <w:tc>
          <w:tcPr>
            <w:tcW w:w="2126" w:type="dxa"/>
          </w:tcPr>
          <w:p w:rsidR="00000000" w:rsidRDefault="00E0446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01/01/2005-31/12/2005</w:t>
            </w:r>
          </w:p>
        </w:tc>
        <w:tc>
          <w:tcPr>
            <w:tcW w:w="1984" w:type="dxa"/>
          </w:tcPr>
          <w:p w:rsidR="00000000" w:rsidRDefault="00E0446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42.890.844</w:t>
            </w:r>
          </w:p>
        </w:tc>
        <w:tc>
          <w:tcPr>
            <w:tcW w:w="1985" w:type="dxa"/>
          </w:tcPr>
          <w:p w:rsidR="00000000" w:rsidRDefault="00E04467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bookmarkEnd w:id="0"/>
    </w:tbl>
    <w:p w:rsidR="00000000" w:rsidRDefault="00E04467">
      <w:pPr>
        <w:rPr>
          <w:rFonts w:ascii="Arial" w:hAnsi="Arial"/>
          <w:sz w:val="16"/>
        </w:rPr>
      </w:pPr>
    </w:p>
    <w:p w:rsidR="00000000" w:rsidRDefault="00E04467">
      <w:pPr>
        <w:rPr>
          <w:rFonts w:ascii="Arial" w:hAnsi="Arial"/>
          <w:sz w:val="16"/>
        </w:rPr>
      </w:pPr>
    </w:p>
    <w:p w:rsidR="00000000" w:rsidRDefault="00E04467">
      <w:pPr>
        <w:rPr>
          <w:rFonts w:ascii="Arial" w:hAnsi="Arial"/>
          <w:sz w:val="16"/>
        </w:rPr>
      </w:pPr>
    </w:p>
    <w:p w:rsidR="00000000" w:rsidRDefault="00E04467">
      <w:pPr>
        <w:rPr>
          <w:rFonts w:ascii="Arial" w:hAnsi="Arial"/>
          <w:sz w:val="16"/>
        </w:rPr>
      </w:pPr>
    </w:p>
    <w:p w:rsidR="00000000" w:rsidRDefault="00E04467">
      <w:pPr>
        <w:rPr>
          <w:rFonts w:ascii="Arial" w:hAnsi="Arial"/>
          <w:sz w:val="16"/>
        </w:rPr>
      </w:pPr>
    </w:p>
    <w:p w:rsidR="00000000" w:rsidRDefault="00E04467">
      <w:pPr>
        <w:rPr>
          <w:rFonts w:ascii="Arial" w:hAnsi="Arial"/>
          <w:sz w:val="16"/>
        </w:rPr>
      </w:pPr>
    </w:p>
    <w:p w:rsidR="00000000" w:rsidRDefault="00E04467">
      <w:pPr>
        <w:rPr>
          <w:rFonts w:ascii="Arial" w:hAnsi="Arial"/>
          <w:sz w:val="16"/>
        </w:rPr>
      </w:pPr>
    </w:p>
    <w:p w:rsidR="00000000" w:rsidRDefault="00E04467">
      <w:pPr>
        <w:rPr>
          <w:rFonts w:ascii="Arial" w:hAnsi="Arial"/>
          <w:sz w:val="16"/>
        </w:rPr>
      </w:pPr>
    </w:p>
    <w:p w:rsidR="00000000" w:rsidRDefault="00E0446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bookmarkEnd w:id="1"/>
          <w:p w:rsidR="00000000" w:rsidRDefault="00E044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044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044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E0446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678"/>
        <w:gridCol w:w="1418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</w:t>
            </w:r>
            <w:r>
              <w:rPr>
                <w:rFonts w:ascii="Arial" w:hAnsi="Arial"/>
                <w:b/>
                <w:sz w:val="16"/>
              </w:rPr>
              <w:t>kler</w:t>
            </w:r>
          </w:p>
        </w:tc>
        <w:tc>
          <w:tcPr>
            <w:tcW w:w="1418" w:type="dxa"/>
          </w:tcPr>
          <w:p w:rsidR="00000000" w:rsidRDefault="00E044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1701" w:type="dxa"/>
          </w:tcPr>
          <w:p w:rsidR="00000000" w:rsidRDefault="00E044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0446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1418" w:type="dxa"/>
          </w:tcPr>
          <w:p w:rsidR="00000000" w:rsidRDefault="00E044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1701" w:type="dxa"/>
          </w:tcPr>
          <w:p w:rsidR="00000000" w:rsidRDefault="00E044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AKARNET KONAKLAMA TESİSLERİ YAT.İŞL.A.Ş</w:t>
            </w:r>
          </w:p>
        </w:tc>
        <w:tc>
          <w:tcPr>
            <w:tcW w:w="1418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6.000.000.-YTL</w:t>
            </w:r>
          </w:p>
        </w:tc>
        <w:tc>
          <w:tcPr>
            <w:tcW w:w="1701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ANAKONUT DANIŞMANLIK A.Ş</w:t>
            </w:r>
          </w:p>
        </w:tc>
        <w:tc>
          <w:tcPr>
            <w:tcW w:w="1418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180.000.000.-YTL</w:t>
            </w:r>
          </w:p>
        </w:tc>
        <w:tc>
          <w:tcPr>
            <w:tcW w:w="1701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BANKALARARASI KART MERKEZİ A.Ş</w:t>
            </w:r>
          </w:p>
        </w:tc>
        <w:tc>
          <w:tcPr>
            <w:tcW w:w="1418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4.000.000.-YTL</w:t>
            </w:r>
          </w:p>
        </w:tc>
        <w:tc>
          <w:tcPr>
            <w:tcW w:w="1701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BULL BİLGİSAYAR TEKNOLOJİ A.Ş</w:t>
            </w:r>
          </w:p>
        </w:tc>
        <w:tc>
          <w:tcPr>
            <w:tcW w:w="1418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10.000.-YTL</w:t>
            </w:r>
          </w:p>
        </w:tc>
        <w:tc>
          <w:tcPr>
            <w:tcW w:w="1701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HAVA TAŞIMACILIĞI A.Ş</w:t>
            </w:r>
          </w:p>
        </w:tc>
        <w:tc>
          <w:tcPr>
            <w:tcW w:w="1418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22.000.000.-YTL</w:t>
            </w:r>
          </w:p>
        </w:tc>
        <w:tc>
          <w:tcPr>
            <w:tcW w:w="1701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HİZ.YÖN. VE ORG. DANIŞ A.Ş(ABAKÜS)</w:t>
            </w:r>
          </w:p>
        </w:tc>
        <w:tc>
          <w:tcPr>
            <w:tcW w:w="1418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50.000.-YTL</w:t>
            </w:r>
          </w:p>
        </w:tc>
        <w:tc>
          <w:tcPr>
            <w:tcW w:w="1701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İNSAN GÜCÜ A.Ş(HUMANİTAS)TASFİYE HALİNDE</w:t>
            </w:r>
          </w:p>
        </w:tc>
        <w:tc>
          <w:tcPr>
            <w:tcW w:w="1418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600.000.-YTL</w:t>
            </w:r>
          </w:p>
        </w:tc>
        <w:tc>
          <w:tcPr>
            <w:tcW w:w="1701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TURİZM SAĞLIK YAT. İŞL.</w:t>
            </w:r>
            <w:r>
              <w:rPr>
                <w:rFonts w:ascii="Arial" w:hAnsi="Arial"/>
                <w:sz w:val="16"/>
              </w:rPr>
              <w:t xml:space="preserve"> TİC. A.Ş</w:t>
            </w:r>
          </w:p>
        </w:tc>
        <w:tc>
          <w:tcPr>
            <w:tcW w:w="1418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26.564.000.-YTL</w:t>
            </w:r>
          </w:p>
        </w:tc>
        <w:tc>
          <w:tcPr>
            <w:tcW w:w="1701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GALATA ARAŞTIRMA YAYINCILIK TANITIM VE BİLİŞİM A.Ş</w:t>
            </w:r>
          </w:p>
        </w:tc>
        <w:tc>
          <w:tcPr>
            <w:tcW w:w="1418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100.000.-YTL</w:t>
            </w:r>
          </w:p>
        </w:tc>
        <w:tc>
          <w:tcPr>
            <w:tcW w:w="1701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BİLİŞM TEKNOLOJİSİ VE TİC A.Ş</w:t>
            </w:r>
          </w:p>
        </w:tc>
        <w:tc>
          <w:tcPr>
            <w:tcW w:w="1418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994.000.-YTL</w:t>
            </w:r>
          </w:p>
        </w:tc>
        <w:tc>
          <w:tcPr>
            <w:tcW w:w="1701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FACTORİNG HİZ. A.Ş</w:t>
            </w:r>
          </w:p>
        </w:tc>
        <w:tc>
          <w:tcPr>
            <w:tcW w:w="1418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15.000.000.-YTL</w:t>
            </w:r>
          </w:p>
        </w:tc>
        <w:tc>
          <w:tcPr>
            <w:tcW w:w="1701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FİNANSAL KİRALAMA A.Ş</w:t>
            </w:r>
          </w:p>
        </w:tc>
        <w:tc>
          <w:tcPr>
            <w:tcW w:w="1418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73.000.000.-YTL</w:t>
            </w:r>
          </w:p>
        </w:tc>
        <w:tc>
          <w:tcPr>
            <w:tcW w:w="1701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94,1</w:t>
            </w: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GAYRİMENKUL YATIRIM ORTAKLIĞI A.Ş</w:t>
            </w:r>
          </w:p>
        </w:tc>
        <w:tc>
          <w:tcPr>
            <w:tcW w:w="1418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73.800.000.-YTL</w:t>
            </w:r>
          </w:p>
        </w:tc>
        <w:tc>
          <w:tcPr>
            <w:tcW w:w="1701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EMEKLİLİK VE HAYAT A.Ş</w:t>
            </w:r>
          </w:p>
        </w:tc>
        <w:tc>
          <w:tcPr>
            <w:tcW w:w="1418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20.000.000.-YTL</w:t>
            </w:r>
          </w:p>
        </w:tc>
        <w:tc>
          <w:tcPr>
            <w:tcW w:w="1701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ÖDEME SİSTEMLERİ A.Ş</w:t>
            </w:r>
          </w:p>
        </w:tc>
        <w:tc>
          <w:tcPr>
            <w:tcW w:w="1418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350.000.-YTL</w:t>
            </w:r>
          </w:p>
        </w:tc>
        <w:tc>
          <w:tcPr>
            <w:tcW w:w="1701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PORTFÖY YÖNETİMİ A.Ş</w:t>
            </w:r>
          </w:p>
        </w:tc>
        <w:tc>
          <w:tcPr>
            <w:tcW w:w="1418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1.500.000.-YTL</w:t>
            </w:r>
          </w:p>
        </w:tc>
        <w:tc>
          <w:tcPr>
            <w:tcW w:w="1701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SİGORTA A.Ş</w:t>
            </w:r>
          </w:p>
        </w:tc>
        <w:tc>
          <w:tcPr>
            <w:tcW w:w="1418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29.923.679.-YTL</w:t>
            </w:r>
          </w:p>
        </w:tc>
        <w:tc>
          <w:tcPr>
            <w:tcW w:w="1701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TURİZM YATIRIM İŞL. A.Ş</w:t>
            </w:r>
          </w:p>
        </w:tc>
        <w:tc>
          <w:tcPr>
            <w:tcW w:w="1418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8.750.000.-YTL</w:t>
            </w:r>
          </w:p>
        </w:tc>
        <w:tc>
          <w:tcPr>
            <w:tcW w:w="1701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YATIRIM MENKUL KIYMETLER A.Ş</w:t>
            </w:r>
          </w:p>
        </w:tc>
        <w:tc>
          <w:tcPr>
            <w:tcW w:w="1418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8.327.648 YTL</w:t>
            </w:r>
          </w:p>
        </w:tc>
        <w:tc>
          <w:tcPr>
            <w:tcW w:w="1701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I.M.K.B. TAKASBANK A.Ş</w:t>
            </w:r>
          </w:p>
        </w:tc>
        <w:tc>
          <w:tcPr>
            <w:tcW w:w="1418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60.000.000.-YTL</w:t>
            </w:r>
          </w:p>
        </w:tc>
        <w:tc>
          <w:tcPr>
            <w:tcW w:w="1701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İKSİR UL. ELEKT.. BİLG. VE HAB. HİZ. A.Ş</w:t>
            </w:r>
          </w:p>
        </w:tc>
        <w:tc>
          <w:tcPr>
            <w:tcW w:w="1418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104.045.000.-YTL</w:t>
            </w:r>
          </w:p>
        </w:tc>
        <w:tc>
          <w:tcPr>
            <w:tcW w:w="1701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KONAKLI TURIZM TEMİZLİK TAŞIMAC</w:t>
            </w:r>
            <w:r>
              <w:rPr>
                <w:rFonts w:ascii="Arial" w:hAnsi="Arial"/>
                <w:sz w:val="16"/>
              </w:rPr>
              <w:t>ILIK ORG A.Ş</w:t>
            </w:r>
          </w:p>
        </w:tc>
        <w:tc>
          <w:tcPr>
            <w:tcW w:w="1418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5.000.000.-YTL</w:t>
            </w:r>
          </w:p>
        </w:tc>
        <w:tc>
          <w:tcPr>
            <w:tcW w:w="1701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KÖMÜR İŞLETMELERİ A.Ş</w:t>
            </w:r>
          </w:p>
        </w:tc>
        <w:tc>
          <w:tcPr>
            <w:tcW w:w="1418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400.000.-YTL</w:t>
            </w:r>
          </w:p>
        </w:tc>
        <w:tc>
          <w:tcPr>
            <w:tcW w:w="1701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LASAŞ LASTİK SAN VE TİC A.Ş</w:t>
            </w:r>
          </w:p>
        </w:tc>
        <w:tc>
          <w:tcPr>
            <w:tcW w:w="1418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2.500.000.-YTL</w:t>
            </w:r>
          </w:p>
        </w:tc>
        <w:tc>
          <w:tcPr>
            <w:tcW w:w="1701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PETROTRANS NAKLİYAT TİCARET A.Ş</w:t>
            </w:r>
          </w:p>
        </w:tc>
        <w:tc>
          <w:tcPr>
            <w:tcW w:w="1418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500.000.-YTL</w:t>
            </w:r>
          </w:p>
        </w:tc>
        <w:tc>
          <w:tcPr>
            <w:tcW w:w="1701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SİTİTUR TURIZM TAŞIMACILIK ORGANİZASYON A.Ş</w:t>
            </w:r>
          </w:p>
        </w:tc>
        <w:tc>
          <w:tcPr>
            <w:tcW w:w="1418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72.500.000.-YTL</w:t>
            </w:r>
          </w:p>
        </w:tc>
        <w:tc>
          <w:tcPr>
            <w:tcW w:w="1701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T.C.MERKEZ </w:t>
            </w:r>
            <w:r>
              <w:rPr>
                <w:rFonts w:ascii="Arial" w:hAnsi="Arial"/>
                <w:sz w:val="16"/>
              </w:rPr>
              <w:t>BANKASI A.Ş</w:t>
            </w:r>
          </w:p>
        </w:tc>
        <w:tc>
          <w:tcPr>
            <w:tcW w:w="1418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25.000.-YTL</w:t>
            </w:r>
          </w:p>
        </w:tc>
        <w:tc>
          <w:tcPr>
            <w:tcW w:w="1701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T.SINAİ KALKINMA BANKASI A.Ş</w:t>
            </w:r>
          </w:p>
        </w:tc>
        <w:tc>
          <w:tcPr>
            <w:tcW w:w="1418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142.500.000.-YTL</w:t>
            </w:r>
          </w:p>
        </w:tc>
        <w:tc>
          <w:tcPr>
            <w:tcW w:w="1701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T.KREDİ KAYIT BÜROSU A.Ş</w:t>
            </w:r>
          </w:p>
        </w:tc>
        <w:tc>
          <w:tcPr>
            <w:tcW w:w="1418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7.425.000.-YTL</w:t>
            </w:r>
          </w:p>
        </w:tc>
        <w:tc>
          <w:tcPr>
            <w:tcW w:w="1701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TANSAŞ PERAKENDE MAĞAZACILIK  TİCARET A.Ş</w:t>
            </w:r>
          </w:p>
        </w:tc>
        <w:tc>
          <w:tcPr>
            <w:tcW w:w="1418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319.302.379.-YTL</w:t>
            </w:r>
          </w:p>
        </w:tc>
        <w:tc>
          <w:tcPr>
            <w:tcW w:w="1701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SUUDİ YATIRIM HOLDİNG A.Ş</w:t>
            </w:r>
          </w:p>
        </w:tc>
        <w:tc>
          <w:tcPr>
            <w:tcW w:w="1418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5.800.000.-YTL</w:t>
            </w:r>
          </w:p>
        </w:tc>
        <w:tc>
          <w:tcPr>
            <w:tcW w:w="1701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VADELİ İŞL</w:t>
            </w:r>
            <w:r>
              <w:rPr>
                <w:rFonts w:ascii="Arial" w:hAnsi="Arial"/>
                <w:sz w:val="16"/>
              </w:rPr>
              <w:t>EM VE OPS BORSASI A.Ş</w:t>
            </w:r>
          </w:p>
        </w:tc>
        <w:tc>
          <w:tcPr>
            <w:tcW w:w="1418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6.000.000.-YTL</w:t>
            </w:r>
          </w:p>
        </w:tc>
        <w:tc>
          <w:tcPr>
            <w:tcW w:w="1701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VOYEGER MEDİTERRANEAN TURIZM END. VE TİC A.Ş</w:t>
            </w:r>
          </w:p>
        </w:tc>
        <w:tc>
          <w:tcPr>
            <w:tcW w:w="1418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5.000.000.-YTL</w:t>
            </w:r>
          </w:p>
        </w:tc>
        <w:tc>
          <w:tcPr>
            <w:tcW w:w="1701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 FİNANSMAN A.Ş</w:t>
            </w:r>
          </w:p>
        </w:tc>
        <w:tc>
          <w:tcPr>
            <w:tcW w:w="1418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10.000.000.-YTL</w:t>
            </w:r>
          </w:p>
        </w:tc>
        <w:tc>
          <w:tcPr>
            <w:tcW w:w="1701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04467">
            <w:pPr>
              <w:pStyle w:val="Heading2"/>
              <w:rPr>
                <w:b/>
                <w:color w:val="auto"/>
              </w:rPr>
            </w:pPr>
            <w:r>
              <w:rPr>
                <w:b/>
                <w:color w:val="auto"/>
              </w:rPr>
              <w:t>YURT DIŞI İŞTİRAKLER</w:t>
            </w:r>
          </w:p>
        </w:tc>
        <w:tc>
          <w:tcPr>
            <w:tcW w:w="1418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BOSHORUS FINANCIAL SERVICES LTD</w:t>
            </w:r>
          </w:p>
        </w:tc>
        <w:tc>
          <w:tcPr>
            <w:tcW w:w="1418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 USD</w:t>
            </w:r>
          </w:p>
        </w:tc>
        <w:tc>
          <w:tcPr>
            <w:tcW w:w="1701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DOC FINANCE SA</w:t>
            </w:r>
          </w:p>
        </w:tc>
        <w:tc>
          <w:tcPr>
            <w:tcW w:w="1418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 CHF</w:t>
            </w:r>
          </w:p>
        </w:tc>
        <w:tc>
          <w:tcPr>
            <w:tcW w:w="1701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</w:t>
            </w:r>
            <w:r>
              <w:rPr>
                <w:rFonts w:ascii="Arial" w:hAnsi="Arial"/>
                <w:sz w:val="16"/>
              </w:rPr>
              <w:t>ARANTİ BANK INTERNATIONAL NY</w:t>
            </w:r>
          </w:p>
        </w:tc>
        <w:tc>
          <w:tcPr>
            <w:tcW w:w="1418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134.750.000 EUR</w:t>
            </w:r>
          </w:p>
        </w:tc>
        <w:tc>
          <w:tcPr>
            <w:tcW w:w="1701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BANK MOSKOW</w:t>
            </w:r>
          </w:p>
        </w:tc>
        <w:tc>
          <w:tcPr>
            <w:tcW w:w="1418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32.468.767 USD</w:t>
            </w:r>
          </w:p>
        </w:tc>
        <w:tc>
          <w:tcPr>
            <w:tcW w:w="1701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FINANCIAL SERVICES PLC</w:t>
            </w:r>
          </w:p>
        </w:tc>
        <w:tc>
          <w:tcPr>
            <w:tcW w:w="1418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2.638.100 USD</w:t>
            </w:r>
          </w:p>
        </w:tc>
        <w:tc>
          <w:tcPr>
            <w:tcW w:w="1701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FUND MANAGEMENT CO. LTD.</w:t>
            </w:r>
          </w:p>
        </w:tc>
        <w:tc>
          <w:tcPr>
            <w:tcW w:w="1418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 USD</w:t>
            </w:r>
          </w:p>
        </w:tc>
        <w:tc>
          <w:tcPr>
            <w:tcW w:w="1701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</w:tbl>
    <w:p w:rsidR="00000000" w:rsidRDefault="00E04467">
      <w:pPr>
        <w:rPr>
          <w:rFonts w:ascii="Arial" w:hAnsi="Arial"/>
          <w:sz w:val="16"/>
        </w:rPr>
      </w:pPr>
    </w:p>
    <w:p w:rsidR="00000000" w:rsidRDefault="00E04467">
      <w:pPr>
        <w:rPr>
          <w:rFonts w:ascii="Arial" w:hAnsi="Arial"/>
          <w:sz w:val="16"/>
        </w:rPr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3445"/>
        <w:gridCol w:w="1134"/>
        <w:gridCol w:w="30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45" w:type="dxa"/>
          </w:tcPr>
          <w:p w:rsidR="00000000" w:rsidRDefault="00E044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ortakları ve sermaye payları aşağıda gösteril</w:t>
            </w:r>
            <w:r>
              <w:rPr>
                <w:rFonts w:ascii="Arial" w:hAnsi="Arial"/>
                <w:sz w:val="16"/>
              </w:rPr>
              <w:t xml:space="preserve">mektedir. </w:t>
            </w:r>
          </w:p>
        </w:tc>
        <w:tc>
          <w:tcPr>
            <w:tcW w:w="1134" w:type="dxa"/>
          </w:tcPr>
          <w:p w:rsidR="00000000" w:rsidRDefault="00E044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076" w:type="dxa"/>
          </w:tcPr>
          <w:p w:rsidR="00000000" w:rsidRDefault="00E044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04467">
      <w:pPr>
        <w:rPr>
          <w:rFonts w:ascii="Arial" w:hAnsi="Arial"/>
          <w:sz w:val="16"/>
        </w:rPr>
      </w:pPr>
    </w:p>
    <w:p w:rsidR="00000000" w:rsidRDefault="00E04467">
      <w:pPr>
        <w:rPr>
          <w:rFonts w:ascii="Arial" w:hAnsi="Arial"/>
          <w:sz w:val="16"/>
        </w:rPr>
      </w:pPr>
    </w:p>
    <w:p w:rsidR="00000000" w:rsidRDefault="00E0446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44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044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044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446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044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044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E0446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HOLDİNG A.Ş</w:t>
            </w:r>
          </w:p>
        </w:tc>
        <w:tc>
          <w:tcPr>
            <w:tcW w:w="1892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616.984.153</w:t>
            </w:r>
          </w:p>
        </w:tc>
        <w:tc>
          <w:tcPr>
            <w:tcW w:w="2410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İNŞAAT VE TİC A.Ş</w:t>
            </w:r>
          </w:p>
        </w:tc>
        <w:tc>
          <w:tcPr>
            <w:tcW w:w="1892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46.858.526</w:t>
            </w:r>
          </w:p>
        </w:tc>
        <w:tc>
          <w:tcPr>
            <w:tcW w:w="2410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SOMTAŞ TARIM VE TİC A.Ş</w:t>
            </w:r>
          </w:p>
        </w:tc>
        <w:tc>
          <w:tcPr>
            <w:tcW w:w="1892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45.542.209</w:t>
            </w:r>
          </w:p>
        </w:tc>
        <w:tc>
          <w:tcPr>
            <w:tcW w:w="2410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YAPI SAN A.Ş</w:t>
            </w:r>
          </w:p>
        </w:tc>
        <w:tc>
          <w:tcPr>
            <w:tcW w:w="1892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659.999</w:t>
            </w:r>
          </w:p>
        </w:tc>
        <w:tc>
          <w:tcPr>
            <w:tcW w:w="2410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NAKLİYAT VE TİC.A.Ş</w:t>
            </w:r>
          </w:p>
        </w:tc>
        <w:tc>
          <w:tcPr>
            <w:tcW w:w="1892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659.999</w:t>
            </w:r>
          </w:p>
        </w:tc>
        <w:tc>
          <w:tcPr>
            <w:tcW w:w="2410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E044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489.295.114</w:t>
            </w:r>
          </w:p>
        </w:tc>
        <w:tc>
          <w:tcPr>
            <w:tcW w:w="2410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04467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E0446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1.200.000.000</w:t>
            </w:r>
          </w:p>
        </w:tc>
        <w:tc>
          <w:tcPr>
            <w:tcW w:w="2410" w:type="dxa"/>
          </w:tcPr>
          <w:p w:rsidR="00000000" w:rsidRDefault="00E04467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E04467">
      <w:pPr>
        <w:jc w:val="both"/>
        <w:rPr>
          <w:rFonts w:ascii="Arial" w:hAnsi="Arial"/>
          <w:sz w:val="16"/>
        </w:rPr>
      </w:pPr>
    </w:p>
    <w:p w:rsidR="00000000" w:rsidRDefault="00E04467">
      <w:pPr>
        <w:jc w:val="both"/>
        <w:rPr>
          <w:rFonts w:ascii="Arial" w:hAnsi="Arial"/>
          <w:sz w:val="16"/>
        </w:rPr>
      </w:pPr>
    </w:p>
    <w:p w:rsidR="00000000" w:rsidRDefault="00E044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464E7"/>
    <w:multiLevelType w:val="hybridMultilevel"/>
    <w:tmpl w:val="2AC4EC2A"/>
    <w:lvl w:ilvl="0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8136405"/>
    <w:multiLevelType w:val="hybridMultilevel"/>
    <w:tmpl w:val="B5C83A5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61902755">
    <w:abstractNumId w:val="1"/>
  </w:num>
  <w:num w:numId="2" w16cid:durableId="1418407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4467"/>
    <w:rsid w:val="00E0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3134D-847C-4A20-B7F6-BC71C247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iCs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2005-04-22T20:45:00Z</cp:lastPrinted>
  <dcterms:created xsi:type="dcterms:W3CDTF">2022-09-01T21:34:00Z</dcterms:created>
  <dcterms:modified xsi:type="dcterms:W3CDTF">2022-09-01T21:34:00Z</dcterms:modified>
</cp:coreProperties>
</file>