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51A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GÜNEŞ SİGORTA A.Ş.</w:t>
            </w:r>
          </w:p>
        </w:tc>
      </w:tr>
    </w:tbl>
    <w:p w:rsidR="00000000" w:rsidRDefault="00AA51A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</w:t>
            </w:r>
            <w:r>
              <w:rPr>
                <w:rFonts w:ascii="Arial" w:hAnsi="Arial"/>
                <w:b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ŞAHİN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TANJU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AYHAN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Jean-François LEMOUX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Rene’de CHARETTE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0 212 355 65 65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</w:t>
            </w:r>
            <w:r>
              <w:rPr>
                <w:rFonts w:ascii="Arial" w:hAnsi="Arial"/>
                <w:b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BASS-BANKA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</w:t>
            </w:r>
            <w:r>
              <w:rPr>
                <w:rFonts w:ascii="Arial" w:hAnsi="Arial"/>
                <w:b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AA51A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AA51AD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418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26,73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22,83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</w:t>
            </w:r>
            <w:r>
              <w:rPr>
                <w:rFonts w:ascii="Arial" w:hAnsi="Arial"/>
                <w:i/>
                <w:sz w:val="16"/>
              </w:rPr>
              <w:t>ortation)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5,24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28,20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18,76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24,66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16,26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34,25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36,99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-4,78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12,48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7,67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20,51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(Agriculture)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</w:t>
            </w:r>
            <w:r>
              <w:rPr>
                <w:rFonts w:ascii="Arial" w:hAnsi="Arial"/>
                <w:sz w:val="16"/>
              </w:rPr>
              <w:t>kuksal Koruma (Legal Protech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  <w:tc>
          <w:tcPr>
            <w:tcW w:w="1418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</w:t>
            </w:r>
          </w:p>
        </w:tc>
        <w:tc>
          <w:tcPr>
            <w:tcW w:w="567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</w:t>
            </w:r>
          </w:p>
        </w:tc>
        <w:tc>
          <w:tcPr>
            <w:tcW w:w="1134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10,62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37,76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Motor.Araç.Mali Sorum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74,04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73,86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276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</w:t>
            </w:r>
            <w:r>
              <w:rPr>
                <w:rFonts w:ascii="Arial" w:hAnsi="Arial"/>
                <w:sz w:val="16"/>
              </w:rPr>
              <w:t>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24,73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(Agriculture)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60,95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59,83</w:t>
            </w:r>
          </w:p>
        </w:tc>
        <w:tc>
          <w:tcPr>
            <w:tcW w:w="992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77,07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</w:t>
            </w:r>
            <w:r>
              <w:rPr>
                <w:rFonts w:ascii="Arial" w:hAnsi="Arial"/>
                <w:i/>
                <w:sz w:val="16"/>
              </w:rPr>
              <w:t>he last two terms are given below.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93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AA51A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9,10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31,64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48,30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080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</w:tcPr>
          <w:p w:rsidR="00000000" w:rsidRDefault="00AA51A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</w:t>
            </w:r>
            <w:r>
              <w:rPr>
                <w:rFonts w:ascii="Arial" w:hAnsi="Arial"/>
                <w:sz w:val="16"/>
              </w:rPr>
              <w:t>ksal Koruma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Hastalık 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98,44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AA51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A51A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A51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</w:t>
            </w:r>
            <w:r>
              <w:rPr>
                <w:rFonts w:ascii="Arial" w:hAnsi="Arial"/>
                <w:sz w:val="16"/>
              </w:rPr>
              <w:t>N TÜRKÇE KISA ADI</w:t>
            </w:r>
          </w:p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AA51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A51A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AA51A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 Sermayesi</w:t>
            </w:r>
          </w:p>
        </w:tc>
        <w:tc>
          <w:tcPr>
            <w:tcW w:w="2342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Reasürans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Emeklilik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Otelcilik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Tur.Oto.End.ve Tic.A.Ş.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Restorasyon ve Ticaret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Finansal Kiralama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13.150.000.-YTL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Sis.PazarYazı.Güv.Tem.Hiz.A.Ş.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Menkul Kıymetler Yat. Ort.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</w:t>
            </w:r>
            <w:r>
              <w:rPr>
                <w:rFonts w:ascii="Arial" w:hAnsi="Arial"/>
                <w:sz w:val="16"/>
              </w:rPr>
              <w:t>f Deniz Finansal Kiralama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24.950.000.-YTL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Girişim Sermayesi Yat. Ort.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Gayrimenkul Yatırım Ort.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 Factorıng Hizme</w:t>
            </w:r>
            <w:r>
              <w:rPr>
                <w:rFonts w:ascii="Arial" w:hAnsi="Arial"/>
                <w:sz w:val="16"/>
              </w:rPr>
              <w:t>tleri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Enerji ve Madencilik A.Ş.</w:t>
            </w:r>
          </w:p>
        </w:tc>
        <w:tc>
          <w:tcPr>
            <w:tcW w:w="2304" w:type="dxa"/>
          </w:tcPr>
          <w:p w:rsidR="00000000" w:rsidRDefault="00AA51A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85.000.000.-YTL</w:t>
            </w:r>
          </w:p>
        </w:tc>
        <w:tc>
          <w:tcPr>
            <w:tcW w:w="2342" w:type="dxa"/>
          </w:tcPr>
          <w:p w:rsidR="00000000" w:rsidRDefault="00AA51A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51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51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51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51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A51A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Vakıflar Bankası T.A.O.</w:t>
            </w:r>
          </w:p>
        </w:tc>
        <w:tc>
          <w:tcPr>
            <w:tcW w:w="1892" w:type="dxa"/>
          </w:tcPr>
          <w:p w:rsidR="00000000" w:rsidRDefault="00AA51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25.668.150</w:t>
            </w:r>
          </w:p>
        </w:tc>
        <w:tc>
          <w:tcPr>
            <w:tcW w:w="2410" w:type="dxa"/>
          </w:tcPr>
          <w:p w:rsidR="00000000" w:rsidRDefault="00AA51AD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Groupama International</w:t>
            </w:r>
          </w:p>
        </w:tc>
        <w:tc>
          <w:tcPr>
            <w:tcW w:w="1892" w:type="dxa"/>
          </w:tcPr>
          <w:p w:rsidR="00000000" w:rsidRDefault="00AA51AD">
            <w:pPr>
              <w:ind w:left="-30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</w:t>
            </w:r>
          </w:p>
        </w:tc>
        <w:tc>
          <w:tcPr>
            <w:tcW w:w="2410" w:type="dxa"/>
          </w:tcPr>
          <w:p w:rsidR="00000000" w:rsidRDefault="00AA51AD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Vakıfbank Personeli Özel Sosyal Güvenlik Hizmetleri Vakfı</w:t>
            </w:r>
          </w:p>
        </w:tc>
        <w:tc>
          <w:tcPr>
            <w:tcW w:w="1892" w:type="dxa"/>
          </w:tcPr>
          <w:p w:rsidR="00000000" w:rsidRDefault="00AA51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.500.000</w:t>
            </w:r>
          </w:p>
        </w:tc>
        <w:tc>
          <w:tcPr>
            <w:tcW w:w="2410" w:type="dxa"/>
          </w:tcPr>
          <w:p w:rsidR="00000000" w:rsidRDefault="00AA51AD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 Vakıflar Bankası T.A.O. Memur ve Hizmetlileri Emekli Sağlık Yardım Sandığı Vakfı </w:t>
            </w:r>
          </w:p>
        </w:tc>
        <w:tc>
          <w:tcPr>
            <w:tcW w:w="1892" w:type="dxa"/>
          </w:tcPr>
          <w:p w:rsidR="00000000" w:rsidRDefault="00AA51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3.757.500</w:t>
            </w:r>
          </w:p>
        </w:tc>
        <w:tc>
          <w:tcPr>
            <w:tcW w:w="2410" w:type="dxa"/>
          </w:tcPr>
          <w:p w:rsidR="00000000" w:rsidRDefault="00AA51AD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000000" w:rsidRDefault="00AA51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15.574.350</w:t>
            </w:r>
          </w:p>
        </w:tc>
        <w:tc>
          <w:tcPr>
            <w:tcW w:w="2410" w:type="dxa"/>
          </w:tcPr>
          <w:p w:rsidR="00000000" w:rsidRDefault="00AA51AD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A51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AA51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</w:t>
            </w:r>
          </w:p>
        </w:tc>
        <w:tc>
          <w:tcPr>
            <w:tcW w:w="2410" w:type="dxa"/>
          </w:tcPr>
          <w:p w:rsidR="00000000" w:rsidRDefault="00AA51AD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100.0000</w:t>
            </w:r>
          </w:p>
        </w:tc>
      </w:tr>
    </w:tbl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51AD">
      <w:pPr>
        <w:ind w:right="-1231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p w:rsidR="00000000" w:rsidRDefault="00AA51A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984" w:bottom="1418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1C1"/>
    <w:multiLevelType w:val="singleLevel"/>
    <w:tmpl w:val="62EEA74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E792CF8"/>
    <w:multiLevelType w:val="singleLevel"/>
    <w:tmpl w:val="A51C8C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5BE06467"/>
    <w:multiLevelType w:val="singleLevel"/>
    <w:tmpl w:val="0248DF9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56142451">
    <w:abstractNumId w:val="2"/>
  </w:num>
  <w:num w:numId="2" w16cid:durableId="808322180">
    <w:abstractNumId w:val="0"/>
  </w:num>
  <w:num w:numId="3" w16cid:durableId="181129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1AD"/>
    <w:rsid w:val="00A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91788-9F6B-4854-9F4C-BCD212C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before="120" w:after="1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2005-04-06T15:07:00Z</cp:lastPrinted>
  <dcterms:created xsi:type="dcterms:W3CDTF">2022-09-01T21:34:00Z</dcterms:created>
  <dcterms:modified xsi:type="dcterms:W3CDTF">2022-09-01T21:34:00Z</dcterms:modified>
</cp:coreProperties>
</file>