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İDAŞ İSTANBUL DÖŞEME SANAYİİ A.Ş.</w:t>
            </w:r>
          </w:p>
        </w:tc>
      </w:tr>
    </w:tbl>
    <w:p w:rsidR="00000000" w:rsidRDefault="0054093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YAYLI YATAK, MADENİ MOBİLYA, POLİÜRETAN SÜNGER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SPRING MATTRESSES, MATTRESS BOXES, POLYURETHANE FOAM, METAL FURNITURE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 MAH. MEVLEVİHANE SOK. NO:4 ZEYTİNBURNU / İSTANBUL 34010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MÜŞTAK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NARİN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TAHSİN BENSEL </w:t>
            </w:r>
            <w:r>
              <w:rPr>
                <w:rFonts w:ascii="Arial" w:hAnsi="Arial"/>
                <w:sz w:val="16"/>
              </w:rPr>
              <w:softHyphen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AKTAY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0212-482 11 25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212-482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 PERSONEL, 378 İŞÇİ; TOPLAM 483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2004- 31 AĞUSTOS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</w:t>
            </w:r>
            <w:r>
              <w:rPr>
                <w:rFonts w:ascii="Arial" w:hAnsi="Arial"/>
                <w:b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E NATIONAL MARKET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Yaylı Yatak 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81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  <w:tc>
          <w:tcPr>
            <w:tcW w:w="81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Mattresses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06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81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81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298.699</w:t>
            </w:r>
          </w:p>
        </w:tc>
        <w:tc>
          <w:tcPr>
            <w:tcW w:w="806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53.585</w:t>
            </w:r>
          </w:p>
        </w:tc>
        <w:tc>
          <w:tcPr>
            <w:tcW w:w="818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48.600</w:t>
            </w:r>
          </w:p>
        </w:tc>
        <w:tc>
          <w:tcPr>
            <w:tcW w:w="818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300.443</w:t>
            </w:r>
          </w:p>
        </w:tc>
        <w:tc>
          <w:tcPr>
            <w:tcW w:w="806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56.005</w:t>
            </w:r>
          </w:p>
        </w:tc>
        <w:tc>
          <w:tcPr>
            <w:tcW w:w="818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48.775</w:t>
            </w:r>
          </w:p>
        </w:tc>
        <w:tc>
          <w:tcPr>
            <w:tcW w:w="818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09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</w:t>
      </w:r>
      <w:r>
        <w:rPr>
          <w:rFonts w:ascii="Arial" w:hAnsi="Arial"/>
          <w:i/>
          <w:sz w:val="16"/>
        </w:rPr>
        <w:t>ion Rate</w:t>
      </w:r>
    </w:p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990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190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Mattresses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1990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lyurethane Foam (m3)</w:t>
            </w:r>
          </w:p>
        </w:tc>
        <w:tc>
          <w:tcPr>
            <w:tcW w:w="1908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296.839</w:t>
            </w:r>
          </w:p>
        </w:tc>
        <w:tc>
          <w:tcPr>
            <w:tcW w:w="1990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4.705</w:t>
            </w:r>
          </w:p>
        </w:tc>
        <w:tc>
          <w:tcPr>
            <w:tcW w:w="1908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306.869</w:t>
            </w:r>
          </w:p>
        </w:tc>
        <w:tc>
          <w:tcPr>
            <w:tcW w:w="1990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4.148</w:t>
            </w:r>
          </w:p>
        </w:tc>
        <w:tc>
          <w:tcPr>
            <w:tcW w:w="1908" w:type="dxa"/>
          </w:tcPr>
          <w:p w:rsidR="00000000" w:rsidRDefault="005409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49.066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4093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3.542.792</w:t>
            </w:r>
          </w:p>
          <w:p w:rsidR="00000000" w:rsidRDefault="0054093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2.661.736</w:t>
            </w:r>
          </w:p>
        </w:tc>
        <w:tc>
          <w:tcPr>
            <w:tcW w:w="2410" w:type="dxa"/>
          </w:tcPr>
          <w:p w:rsidR="00000000" w:rsidRDefault="0054093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9,81</w:t>
            </w:r>
          </w:p>
        </w:tc>
        <w:tc>
          <w:tcPr>
            <w:tcW w:w="1559" w:type="dxa"/>
          </w:tcPr>
          <w:p w:rsidR="00000000" w:rsidRDefault="005409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8.288.731</w:t>
            </w:r>
          </w:p>
          <w:p w:rsidR="00000000" w:rsidRDefault="005409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6.289.509</w:t>
            </w:r>
          </w:p>
        </w:tc>
        <w:tc>
          <w:tcPr>
            <w:tcW w:w="2269" w:type="dxa"/>
          </w:tcPr>
          <w:p w:rsidR="00000000" w:rsidRDefault="0054093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>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2003</w:t>
            </w:r>
          </w:p>
        </w:tc>
        <w:tc>
          <w:tcPr>
            <w:tcW w:w="1527" w:type="dxa"/>
          </w:tcPr>
          <w:p w:rsidR="00000000" w:rsidRDefault="0054093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1.289.299</w:t>
            </w:r>
          </w:p>
          <w:p w:rsidR="00000000" w:rsidRDefault="0054093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835.290</w:t>
            </w:r>
          </w:p>
        </w:tc>
        <w:tc>
          <w:tcPr>
            <w:tcW w:w="2410" w:type="dxa"/>
          </w:tcPr>
          <w:p w:rsidR="00000000" w:rsidRDefault="0054093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  <w:tc>
          <w:tcPr>
            <w:tcW w:w="1559" w:type="dxa"/>
          </w:tcPr>
          <w:p w:rsidR="00000000" w:rsidRDefault="005409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5.365.944</w:t>
            </w:r>
          </w:p>
          <w:p w:rsidR="00000000" w:rsidRDefault="005409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4.355.283</w:t>
            </w:r>
          </w:p>
        </w:tc>
        <w:tc>
          <w:tcPr>
            <w:tcW w:w="2269" w:type="dxa"/>
          </w:tcPr>
          <w:p w:rsidR="00000000" w:rsidRDefault="0054093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11,82</w:t>
            </w:r>
          </w:p>
        </w:tc>
      </w:tr>
    </w:tbl>
    <w:p w:rsidR="00000000" w:rsidRDefault="0054093F">
      <w:pPr>
        <w:rPr>
          <w:rFonts w:ascii="Arial" w:hAnsi="Arial"/>
          <w:b/>
          <w:sz w:val="16"/>
          <w:u w:val="single"/>
        </w:rPr>
      </w:pPr>
    </w:p>
    <w:p w:rsidR="00000000" w:rsidRDefault="0054093F">
      <w:pPr>
        <w:rPr>
          <w:rFonts w:ascii="Arial" w:hAnsi="Arial"/>
          <w:sz w:val="16"/>
        </w:rPr>
      </w:pPr>
    </w:p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09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093F">
            <w:pPr>
              <w:pStyle w:val="Heading3"/>
            </w:pPr>
            <w:r>
              <w:t>Devam Eden Yatırımlar</w:t>
            </w:r>
          </w:p>
        </w:tc>
        <w:tc>
          <w:tcPr>
            <w:tcW w:w="2043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</w:t>
            </w:r>
            <w:r>
              <w:rPr>
                <w:rFonts w:ascii="Arial" w:hAnsi="Arial"/>
                <w:b/>
                <w:sz w:val="16"/>
              </w:rPr>
              <w:t xml:space="preserve"> Tarihleri</w:t>
            </w:r>
          </w:p>
        </w:tc>
        <w:tc>
          <w:tcPr>
            <w:tcW w:w="2214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54093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54093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4093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9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409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93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409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 EGE DAĞITIM LTD. ŞTİ.</w:t>
            </w:r>
          </w:p>
        </w:tc>
        <w:tc>
          <w:tcPr>
            <w:tcW w:w="2304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  <w:r>
              <w:rPr>
                <w:rFonts w:ascii="Arial" w:hAnsi="Arial"/>
                <w:sz w:val="16"/>
              </w:rPr>
              <w:t xml:space="preserve">  YTL</w:t>
            </w:r>
          </w:p>
        </w:tc>
        <w:tc>
          <w:tcPr>
            <w:tcW w:w="2342" w:type="dxa"/>
          </w:tcPr>
          <w:p w:rsidR="00000000" w:rsidRDefault="0054093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ELELE DÖŞEME SAN. VE TİC. A.Ş.</w:t>
            </w:r>
          </w:p>
        </w:tc>
        <w:tc>
          <w:tcPr>
            <w:tcW w:w="2304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  YTL</w:t>
            </w:r>
          </w:p>
        </w:tc>
        <w:tc>
          <w:tcPr>
            <w:tcW w:w="2342" w:type="dxa"/>
          </w:tcPr>
          <w:p w:rsidR="00000000" w:rsidRDefault="0054093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9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AZER İDAŞ LTD.</w:t>
            </w:r>
          </w:p>
        </w:tc>
        <w:tc>
          <w:tcPr>
            <w:tcW w:w="2304" w:type="dxa"/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92.846  YTL</w:t>
            </w:r>
          </w:p>
        </w:tc>
        <w:tc>
          <w:tcPr>
            <w:tcW w:w="2342" w:type="dxa"/>
          </w:tcPr>
          <w:p w:rsidR="00000000" w:rsidRDefault="0054093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4093F">
      <w:pPr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21/04/2005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b/>
                <w:sz w:val="16"/>
              </w:rPr>
              <w:t>the equity capital, as of 21/04/2005,  are shown below.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</w:t>
            </w:r>
            <w:r>
              <w:rPr>
                <w:rFonts w:ascii="Arial" w:hAnsi="Arial"/>
                <w:sz w:val="16"/>
              </w:rPr>
              <w:t xml:space="preserve"> or audit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Müştak İşeri, Y.K. 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370.273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Mustafa İşeri, Y. K. Üyesi,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264.002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Necdet Narin, Y. K. Üyesi, Başkan Yd.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</w:t>
            </w:r>
            <w:r>
              <w:rPr>
                <w:rFonts w:ascii="Arial" w:hAnsi="Arial"/>
                <w:sz w:val="16"/>
              </w:rPr>
              <w:t>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Servet Berköz, Y.K.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Tahsin Bensel, Y. 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Sefa Ocak, Y.K.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Metin Aktay, Y. K. Üyesi.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937.504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15.63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</w:t>
            </w:r>
            <w:r>
              <w:rPr>
                <w:rFonts w:ascii="Arial" w:hAnsi="Arial"/>
                <w:sz w:val="16"/>
              </w:rPr>
              <w:t xml:space="preserve">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sz w:val="16"/>
                <w:u w:val="single"/>
              </w:rPr>
              <w:t>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Murat İşeri,  Gnl.Md.Yd. (satış-pazarlama)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203.106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203.106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3,39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4093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</w:t>
            </w:r>
            <w:r>
              <w:rPr>
                <w:rFonts w:ascii="Arial" w:hAnsi="Arial"/>
                <w:sz w:val="16"/>
              </w:rPr>
              <w:t xml:space="preserve"> Sahibi Kişiler </w:t>
            </w:r>
          </w:p>
        </w:tc>
        <w:tc>
          <w:tcPr>
            <w:tcW w:w="103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Bülent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235.987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Perizat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Hamza Hakgüder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Benan İşeri Akosman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Gülçin Hakgüder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Semra Berköz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Mehmet Buğdaycı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77.821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8- Emre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Kerem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10-Nihal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190.447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  <w:r>
              <w:rPr>
                <w:rFonts w:ascii="Arial" w:hAnsi="Arial"/>
                <w:sz w:val="16"/>
              </w:rPr>
              <w:t>-Cem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12-Cengiz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13-Yasemin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71.947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14-Sevgi Sungar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15-Nilgün Sevil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1.921.255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32,02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</w:t>
            </w:r>
            <w:r>
              <w:rPr>
                <w:rFonts w:ascii="Arial" w:hAnsi="Arial"/>
                <w:sz w:val="16"/>
              </w:rPr>
              <w:t xml:space="preserve">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</w:t>
            </w:r>
            <w:r>
              <w:rPr>
                <w:rFonts w:ascii="Arial" w:hAnsi="Arial"/>
                <w:sz w:val="16"/>
              </w:rPr>
              <w:t>erate with the shareholders in subtitle (A)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</w:t>
            </w:r>
            <w:r>
              <w:rPr>
                <w:rFonts w:ascii="Arial" w:hAnsi="Arial"/>
                <w:sz w:val="16"/>
              </w:rPr>
              <w:t>hares (free floating)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1- 16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1.214.601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1.723.534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2.938.135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48,96</w:t>
            </w:r>
          </w:p>
        </w:tc>
      </w:tr>
    </w:tbl>
    <w:p w:rsidR="00000000" w:rsidRDefault="0054093F">
      <w:pPr>
        <w:ind w:right="-1231"/>
        <w:rPr>
          <w:rFonts w:ascii="Arial" w:hAnsi="Arial"/>
          <w:sz w:val="16"/>
        </w:rPr>
      </w:pPr>
    </w:p>
    <w:p w:rsidR="00000000" w:rsidRDefault="0054093F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</w:tr>
    </w:tbl>
    <w:p w:rsidR="00000000" w:rsidRDefault="0054093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9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09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93F"/>
    <w:rsid w:val="0054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7D986-E67D-49E7-98DE-2038A694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