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B0D" w:rsidRDefault="007D4B0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KONİTEKS KONFEKSİYON END. VE TİC. A.Ş.</w:t>
            </w:r>
          </w:p>
        </w:tc>
      </w:tr>
    </w:tbl>
    <w:p w:rsidR="007D4B0D" w:rsidRDefault="007D4B0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07.07.1976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BLUE-JEAN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ALSANCAK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PIRIL AYGÜN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AHMET AYGÜN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BİLDİK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(0322) 441 19 19 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(0322)  441 19 25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31.12.2004 TARİHİ İTİBARİYLE 721 KİŞİDİR. 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01.07.2004-31.12.2006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8.000.000.- YTL.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i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7D4B0D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7.960.680.- YTL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7D4B0D" w:rsidRDefault="007D4B0D">
            <w:pPr>
              <w:rPr>
                <w:rFonts w:ascii="Arial" w:hAnsi="Arial"/>
                <w:i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D4B0D" w:rsidRDefault="00606E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D4B0D" w:rsidRDefault="00620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992"/>
        <w:gridCol w:w="1418"/>
        <w:gridCol w:w="818"/>
        <w:gridCol w:w="1908"/>
        <w:gridCol w:w="818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93" w:type="dxa"/>
          </w:tcPr>
          <w:p w:rsidR="007D4B0D" w:rsidRDefault="007D4B0D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829.027 ADET BLUE-JEANS</w:t>
            </w:r>
          </w:p>
        </w:tc>
        <w:tc>
          <w:tcPr>
            <w:tcW w:w="992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18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693" w:type="dxa"/>
          </w:tcPr>
          <w:p w:rsidR="007D4B0D" w:rsidRDefault="007D4B0D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914.130 ADET BLUE-JEANS</w:t>
            </w:r>
          </w:p>
        </w:tc>
        <w:tc>
          <w:tcPr>
            <w:tcW w:w="992" w:type="dxa"/>
          </w:tcPr>
          <w:p w:rsidR="007D4B0D" w:rsidRDefault="007D4B0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7D4B0D" w:rsidRDefault="007D4B0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7D4B0D" w:rsidRDefault="007D4B0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7D4B0D" w:rsidRDefault="007D4B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7D4B0D" w:rsidRDefault="007D4B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7D4B0D" w:rsidRDefault="007D4B0D">
      <w:pPr>
        <w:rPr>
          <w:rFonts w:ascii="Arial" w:hAnsi="Arial"/>
          <w:sz w:val="16"/>
        </w:rPr>
      </w:pPr>
    </w:p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604"/>
        <w:gridCol w:w="1908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604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604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93" w:type="dxa"/>
          </w:tcPr>
          <w:p w:rsidR="007D4B0D" w:rsidRDefault="007D4B0D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829.027 ADET BLUE-JEANS</w:t>
            </w:r>
          </w:p>
        </w:tc>
        <w:tc>
          <w:tcPr>
            <w:tcW w:w="1604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693" w:type="dxa"/>
          </w:tcPr>
          <w:p w:rsidR="007D4B0D" w:rsidRDefault="007D4B0D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914.130 ADET BLUE-JEANS</w:t>
            </w:r>
          </w:p>
        </w:tc>
        <w:tc>
          <w:tcPr>
            <w:tcW w:w="1604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7D4B0D" w:rsidRDefault="007D4B0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p w:rsidR="007D4B0D" w:rsidRDefault="007D4B0D">
      <w:pPr>
        <w:rPr>
          <w:rFonts w:ascii="Arial" w:hAnsi="Arial"/>
          <w:sz w:val="16"/>
        </w:rPr>
      </w:pPr>
    </w:p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7D4B0D" w:rsidRDefault="007D4B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6.835.452 $</w:t>
            </w:r>
          </w:p>
        </w:tc>
        <w:tc>
          <w:tcPr>
            <w:tcW w:w="2410" w:type="dxa"/>
          </w:tcPr>
          <w:p w:rsidR="007D4B0D" w:rsidRDefault="007D4B0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7D4B0D" w:rsidRDefault="007D4B0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7D4B0D" w:rsidRDefault="007D4B0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7D4B0D" w:rsidRDefault="007D4B0D">
            <w:pPr>
              <w:ind w:right="254"/>
              <w:jc w:val="right"/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5.728.000 $ </w:t>
            </w:r>
          </w:p>
        </w:tc>
        <w:tc>
          <w:tcPr>
            <w:tcW w:w="2410" w:type="dxa"/>
          </w:tcPr>
          <w:p w:rsidR="007D4B0D" w:rsidRDefault="007D4B0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7D4B0D" w:rsidRDefault="007D4B0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7D4B0D" w:rsidRDefault="007D4B0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7D4B0D" w:rsidRDefault="007D4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D4B0D" w:rsidRDefault="007D4B0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D4B0D" w:rsidRDefault="007D4B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7D4B0D" w:rsidRDefault="007D4B0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7D4B0D" w:rsidRDefault="007D4B0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7D4B0D" w:rsidRDefault="007D4B0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7D4B0D" w:rsidRDefault="007D4B0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7D4B0D" w:rsidRDefault="007D4B0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7D4B0D" w:rsidRDefault="007D4B0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7D4B0D" w:rsidRDefault="007D4B0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7D4B0D" w:rsidRDefault="007D4B0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7D4B0D" w:rsidRDefault="007D4B0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D4B0D" w:rsidRDefault="007D4B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99" w:type="dxa"/>
          </w:tcPr>
          <w:p w:rsidR="007D4B0D" w:rsidRDefault="007D4B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7D4B0D" w:rsidRDefault="007D4B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7D4B0D" w:rsidRDefault="007D4B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7D4B0D" w:rsidRDefault="007D4B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7D4B0D" w:rsidRDefault="007D4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D4B0D" w:rsidRDefault="007D4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D4B0D" w:rsidRDefault="007D4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D4B0D" w:rsidRDefault="007D4B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7D4B0D" w:rsidRDefault="007D4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7D4B0D" w:rsidRDefault="007D4B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D4B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TEKSTİL</w:t>
            </w:r>
          </w:p>
        </w:tc>
        <w:tc>
          <w:tcPr>
            <w:tcW w:w="1892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1.707.387,76</w:t>
            </w:r>
          </w:p>
        </w:tc>
        <w:tc>
          <w:tcPr>
            <w:tcW w:w="2410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21.45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  <w:tc>
          <w:tcPr>
            <w:tcW w:w="1892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1.128.574,50</w:t>
            </w:r>
          </w:p>
        </w:tc>
        <w:tc>
          <w:tcPr>
            <w:tcW w:w="2410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14.18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ALIM SATIMA KONU(HALKA AÇIK)</w:t>
            </w:r>
          </w:p>
        </w:tc>
        <w:tc>
          <w:tcPr>
            <w:tcW w:w="1892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5.124.717.74</w:t>
            </w:r>
          </w:p>
        </w:tc>
        <w:tc>
          <w:tcPr>
            <w:tcW w:w="2410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64.37</w:t>
            </w: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7D4B0D" w:rsidRDefault="007D4B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7D4B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D4B0D" w:rsidRDefault="007D4B0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7D4B0D" w:rsidRDefault="007D4B0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7D4B0D" w:rsidRDefault="007D4B0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7D4B0D" w:rsidRDefault="007D4B0D">
      <w:pPr>
        <w:jc w:val="both"/>
        <w:rPr>
          <w:rFonts w:ascii="Arial" w:hAnsi="Arial"/>
          <w:sz w:val="16"/>
        </w:rPr>
      </w:pP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GRUP TEKSTİL  A.Ş.                                   1.707.387,76             21.45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HALDUN AYGÜN                                          1.128.574,50             14.18   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</w:t>
      </w:r>
      <w:r>
        <w:rPr>
          <w:rFonts w:ascii="Arial" w:hAnsi="Arial"/>
          <w:sz w:val="16"/>
        </w:rPr>
        <w:t xml:space="preserve">Ortaklık yönetim ve denetim organlarında görevli pay sahibi kişiler (ayrı ayrı),  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HALDUN AYGÜN                                       1.128.574,50            14.18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HALDUN AYGÜN(GENEL MÜDÜR)             1.128.574,50            14.18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REFİK ALSANCAK(GENEL MD. YARD.)                   10,00               --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                         5.124.717,74             64.37</w:t>
      </w: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7D4B0D" w:rsidRDefault="007D4B0D">
      <w:pPr>
        <w:ind w:right="-1231"/>
        <w:rPr>
          <w:rFonts w:ascii="Arial" w:hAnsi="Arial"/>
          <w:sz w:val="16"/>
        </w:rPr>
      </w:pPr>
    </w:p>
    <w:p w:rsidR="007D4B0D" w:rsidRDefault="007D4B0D">
      <w:pPr>
        <w:ind w:right="-1231"/>
        <w:rPr>
          <w:rFonts w:ascii="Arial" w:hAnsi="Arial"/>
          <w:sz w:val="16"/>
        </w:rPr>
      </w:pPr>
    </w:p>
    <w:p w:rsidR="007D4B0D" w:rsidRDefault="007D4B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7D4B0D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7DD5"/>
    <w:multiLevelType w:val="hybridMultilevel"/>
    <w:tmpl w:val="8BF820A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762F48"/>
    <w:multiLevelType w:val="hybridMultilevel"/>
    <w:tmpl w:val="B50C24A2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0641665">
    <w:abstractNumId w:val="0"/>
  </w:num>
  <w:num w:numId="2" w16cid:durableId="6750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EB6"/>
    <w:rsid w:val="00606EB6"/>
    <w:rsid w:val="006203E3"/>
    <w:rsid w:val="007D4B0D"/>
    <w:rsid w:val="00A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751C8-42D2-4ED6-82E2-C43F2DA1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