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E0969">
            <w:pPr>
              <w:pStyle w:val="Heading3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LOGO YAZILIM SANAYİ VE TİCARET A.Ş.</w:t>
            </w:r>
          </w:p>
        </w:tc>
      </w:tr>
    </w:tbl>
    <w:p w:rsidR="00000000" w:rsidRDefault="007E0969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0969">
            <w:pPr>
              <w:pStyle w:val="Heading4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11 MART 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ENTEGRE İŞ YAZILIMI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REŞİTPAŞA SOKAK NO: 34 A1 KIZILTOPRAK-KADIKÖY/İSTANBUL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</w:t>
            </w:r>
            <w:r>
              <w:rPr>
                <w:rFonts w:ascii="Arial" w:hAnsi="Arial"/>
                <w:sz w:val="16"/>
              </w:rPr>
              <w:t>KENDER BİROL CABADAK – BUĞRA KOYUNCU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TUĞRUL TEKBULUT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TURGAY AYTAÇ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TALAT MÜGE PERİ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NECMİ YAVUZ YALÇIN</w:t>
            </w:r>
          </w:p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GÜLTEN HALICI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</w:t>
            </w:r>
            <w:r>
              <w:rPr>
                <w:rFonts w:ascii="Arial" w:hAnsi="Arial"/>
                <w:b/>
                <w:sz w:val="16"/>
              </w:rPr>
              <w:t>FON NO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0 216 5798000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0 216 5798048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</w:t>
            </w:r>
            <w:r>
              <w:rPr>
                <w:rFonts w:ascii="Arial" w:hAnsi="Arial"/>
                <w:b/>
                <w:sz w:val="16"/>
              </w:rPr>
              <w:t>UĞU İŞVEREN SENDİKASI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096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4.830.000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İ.M.K.B. (ULUSAL PAZAR)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7E096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7E096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E0969">
            <w:pPr>
              <w:pStyle w:val="Heading1"/>
              <w:rPr>
                <w:color w:val="auto"/>
              </w:rPr>
            </w:pPr>
          </w:p>
        </w:tc>
      </w:tr>
    </w:tbl>
    <w:p w:rsidR="00000000" w:rsidRDefault="007E0969">
      <w:pPr>
        <w:rPr>
          <w:rFonts w:ascii="Arial" w:hAnsi="Arial"/>
          <w:sz w:val="16"/>
        </w:rPr>
      </w:pPr>
    </w:p>
    <w:p w:rsidR="00000000" w:rsidRDefault="007E09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09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E09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09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production figures of the Company for the last two years are  shown below.</w:t>
            </w:r>
          </w:p>
        </w:tc>
      </w:tr>
    </w:tbl>
    <w:p w:rsidR="00000000" w:rsidRDefault="007E096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09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Yazılım Paket Ürünü (Adet)</w:t>
            </w:r>
          </w:p>
        </w:tc>
        <w:tc>
          <w:tcPr>
            <w:tcW w:w="806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Enterprise Application Software (Unit)</w:t>
            </w:r>
          </w:p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09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7E09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E09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09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E096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42.000</w:t>
            </w:r>
          </w:p>
        </w:tc>
        <w:tc>
          <w:tcPr>
            <w:tcW w:w="806" w:type="dxa"/>
          </w:tcPr>
          <w:p w:rsidR="00000000" w:rsidRDefault="007E09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E096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818" w:type="dxa"/>
          </w:tcPr>
          <w:p w:rsidR="00000000" w:rsidRDefault="007E09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E096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7E096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E096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09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E096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25.863</w:t>
            </w:r>
          </w:p>
        </w:tc>
        <w:tc>
          <w:tcPr>
            <w:tcW w:w="806" w:type="dxa"/>
          </w:tcPr>
          <w:p w:rsidR="00000000" w:rsidRDefault="007E0969">
            <w:pPr>
              <w:ind w:right="601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E096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818" w:type="dxa"/>
          </w:tcPr>
          <w:p w:rsidR="00000000" w:rsidRDefault="007E096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E096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7E096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E096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E096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E096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E0969">
      <w:pPr>
        <w:rPr>
          <w:rFonts w:ascii="Arial" w:hAnsi="Arial"/>
          <w:sz w:val="16"/>
        </w:rPr>
      </w:pPr>
    </w:p>
    <w:p w:rsidR="00000000" w:rsidRDefault="007E09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09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E09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09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sales figures of the Company for the last two years are  shown below.</w:t>
            </w:r>
          </w:p>
        </w:tc>
      </w:tr>
    </w:tbl>
    <w:p w:rsidR="00000000" w:rsidRDefault="007E096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09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Yazılım Paket Ürünü (Adet)</w:t>
            </w:r>
          </w:p>
        </w:tc>
        <w:tc>
          <w:tcPr>
            <w:tcW w:w="1990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Enterprise Application Software ( Unit )</w:t>
            </w:r>
          </w:p>
        </w:tc>
        <w:tc>
          <w:tcPr>
            <w:tcW w:w="1990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09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E096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22.627</w:t>
            </w:r>
          </w:p>
          <w:p w:rsidR="00000000" w:rsidRDefault="007E096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E096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E096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E09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E096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13.781</w:t>
            </w:r>
          </w:p>
        </w:tc>
        <w:tc>
          <w:tcPr>
            <w:tcW w:w="1990" w:type="dxa"/>
          </w:tcPr>
          <w:p w:rsidR="00000000" w:rsidRDefault="007E096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</w:p>
        </w:tc>
        <w:tc>
          <w:tcPr>
            <w:tcW w:w="1908" w:type="dxa"/>
          </w:tcPr>
          <w:p w:rsidR="00000000" w:rsidRDefault="007E096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7E0969">
      <w:pPr>
        <w:rPr>
          <w:rFonts w:ascii="Arial" w:hAnsi="Arial"/>
          <w:sz w:val="16"/>
        </w:rPr>
      </w:pPr>
    </w:p>
    <w:p w:rsidR="00000000" w:rsidRDefault="007E09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09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E09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09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E096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</w:t>
            </w:r>
            <w:r>
              <w:rPr>
                <w:rFonts w:ascii="Arial" w:hAnsi="Arial"/>
                <w:b/>
                <w:sz w:val="16"/>
              </w:rPr>
              <w:t>deki Payı(%)</w:t>
            </w:r>
          </w:p>
        </w:tc>
        <w:tc>
          <w:tcPr>
            <w:tcW w:w="1559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09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E096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7E0969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E096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7E096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448.048</w:t>
            </w:r>
          </w:p>
        </w:tc>
        <w:tc>
          <w:tcPr>
            <w:tcW w:w="2269" w:type="dxa"/>
          </w:tcPr>
          <w:p w:rsidR="00000000" w:rsidRDefault="007E096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E09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7E096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544.127</w:t>
            </w:r>
          </w:p>
        </w:tc>
        <w:tc>
          <w:tcPr>
            <w:tcW w:w="2410" w:type="dxa"/>
          </w:tcPr>
          <w:p w:rsidR="00000000" w:rsidRDefault="007E096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1.519</w:t>
            </w:r>
          </w:p>
        </w:tc>
        <w:tc>
          <w:tcPr>
            <w:tcW w:w="1559" w:type="dxa"/>
          </w:tcPr>
          <w:p w:rsidR="00000000" w:rsidRDefault="007E096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225.120</w:t>
            </w:r>
          </w:p>
        </w:tc>
        <w:tc>
          <w:tcPr>
            <w:tcW w:w="2269" w:type="dxa"/>
          </w:tcPr>
          <w:p w:rsidR="00000000" w:rsidRDefault="007E096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</w:t>
            </w:r>
          </w:p>
        </w:tc>
      </w:tr>
    </w:tbl>
    <w:p w:rsidR="00000000" w:rsidRDefault="007E0969">
      <w:pPr>
        <w:rPr>
          <w:rFonts w:ascii="Arial" w:hAnsi="Arial"/>
          <w:b/>
          <w:sz w:val="16"/>
          <w:u w:val="single"/>
        </w:rPr>
      </w:pPr>
    </w:p>
    <w:p w:rsidR="00000000" w:rsidRDefault="007E0969">
      <w:pPr>
        <w:rPr>
          <w:rFonts w:ascii="Arial" w:hAnsi="Arial"/>
          <w:sz w:val="16"/>
        </w:rPr>
      </w:pPr>
    </w:p>
    <w:p w:rsidR="00000000" w:rsidRDefault="007E09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E09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</w:t>
            </w:r>
            <w:r>
              <w:rPr>
                <w:rFonts w:ascii="Arial" w:hAnsi="Arial"/>
                <w:sz w:val="16"/>
              </w:rPr>
              <w:t>erilmektedir.</w:t>
            </w:r>
          </w:p>
        </w:tc>
        <w:tc>
          <w:tcPr>
            <w:tcW w:w="1212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E09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E096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E096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E096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ts</w:t>
            </w:r>
          </w:p>
        </w:tc>
        <w:tc>
          <w:tcPr>
            <w:tcW w:w="2038" w:type="dxa"/>
            <w:gridSpan w:val="3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YAZILIM GELİŞTİRME KAMPÜSÜ</w:t>
            </w:r>
          </w:p>
          <w:p w:rsidR="00000000" w:rsidRDefault="007E0969">
            <w:pPr>
              <w:pStyle w:val="Heading5"/>
              <w:rPr>
                <w:color w:val="auto"/>
              </w:rPr>
            </w:pPr>
            <w:r>
              <w:rPr>
                <w:color w:val="auto"/>
              </w:rPr>
              <w:t>SOFTWARE DEVELOPMENT CAMPUS</w:t>
            </w:r>
          </w:p>
        </w:tc>
        <w:tc>
          <w:tcPr>
            <w:tcW w:w="2043" w:type="dxa"/>
            <w:gridSpan w:val="3"/>
          </w:tcPr>
          <w:p w:rsidR="00000000" w:rsidRDefault="007E096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01.02.1997-31.12.2003</w:t>
            </w:r>
          </w:p>
        </w:tc>
        <w:tc>
          <w:tcPr>
            <w:tcW w:w="2209" w:type="dxa"/>
          </w:tcPr>
          <w:p w:rsidR="00000000" w:rsidRDefault="007E096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1.573.212 TL</w:t>
            </w:r>
          </w:p>
        </w:tc>
        <w:tc>
          <w:tcPr>
            <w:tcW w:w="1843" w:type="dxa"/>
            <w:gridSpan w:val="2"/>
          </w:tcPr>
          <w:p w:rsidR="00000000" w:rsidRDefault="007E096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4.793.539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7E096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7E096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7E096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7E096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7E096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7E096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7E09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7E09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7E09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E096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096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LOGO BUSINESS SOFTWARE </w:t>
            </w:r>
          </w:p>
        </w:tc>
        <w:tc>
          <w:tcPr>
            <w:tcW w:w="2299" w:type="dxa"/>
          </w:tcPr>
          <w:p w:rsidR="00000000" w:rsidRDefault="007E09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</w:t>
            </w:r>
            <w:r>
              <w:rPr>
                <w:rFonts w:ascii="Arial" w:hAnsi="Arial"/>
                <w:sz w:val="16"/>
              </w:rPr>
              <w:t>739 YTL</w:t>
            </w:r>
          </w:p>
        </w:tc>
        <w:tc>
          <w:tcPr>
            <w:tcW w:w="2343" w:type="dxa"/>
          </w:tcPr>
          <w:p w:rsidR="00000000" w:rsidRDefault="007E09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LOGOMOTİF MULTİMEDYA YAYIN.A.Ş.</w:t>
            </w:r>
          </w:p>
        </w:tc>
        <w:tc>
          <w:tcPr>
            <w:tcW w:w="2299" w:type="dxa"/>
          </w:tcPr>
          <w:p w:rsidR="00000000" w:rsidRDefault="007E09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825.356 YTL</w:t>
            </w:r>
          </w:p>
        </w:tc>
        <w:tc>
          <w:tcPr>
            <w:tcW w:w="2343" w:type="dxa"/>
          </w:tcPr>
          <w:p w:rsidR="00000000" w:rsidRDefault="007E09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İNTERPRO YAYINCILIK A.Ş.</w:t>
            </w:r>
          </w:p>
        </w:tc>
        <w:tc>
          <w:tcPr>
            <w:tcW w:w="2299" w:type="dxa"/>
          </w:tcPr>
          <w:p w:rsidR="00000000" w:rsidRDefault="007E09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7.200 YTL</w:t>
            </w:r>
          </w:p>
        </w:tc>
        <w:tc>
          <w:tcPr>
            <w:tcW w:w="2343" w:type="dxa"/>
          </w:tcPr>
          <w:p w:rsidR="00000000" w:rsidRDefault="007E09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LBS-EST ELEKTRONİK İŞ HİZ.A.Ş.</w:t>
            </w:r>
          </w:p>
        </w:tc>
        <w:tc>
          <w:tcPr>
            <w:tcW w:w="2299" w:type="dxa"/>
          </w:tcPr>
          <w:p w:rsidR="00000000" w:rsidRDefault="007E09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 YTL</w:t>
            </w:r>
          </w:p>
        </w:tc>
        <w:tc>
          <w:tcPr>
            <w:tcW w:w="2343" w:type="dxa"/>
          </w:tcPr>
          <w:p w:rsidR="00000000" w:rsidRDefault="007E09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</w:t>
            </w:r>
          </w:p>
        </w:tc>
      </w:tr>
    </w:tbl>
    <w:p w:rsidR="00000000" w:rsidRDefault="007E0969">
      <w:pPr>
        <w:rPr>
          <w:rFonts w:ascii="Arial" w:hAnsi="Arial"/>
          <w:sz w:val="16"/>
        </w:rPr>
      </w:pPr>
    </w:p>
    <w:p w:rsidR="00000000" w:rsidRDefault="007E096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E09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E09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E09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</w:t>
            </w:r>
            <w:r>
              <w:rPr>
                <w:rFonts w:ascii="Arial" w:hAnsi="Arial"/>
                <w:i/>
                <w:sz w:val="16"/>
              </w:rPr>
              <w:t>s and their participations in the equity capital are shown below.</w:t>
            </w:r>
          </w:p>
        </w:tc>
      </w:tr>
    </w:tbl>
    <w:p w:rsidR="00000000" w:rsidRDefault="007E096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096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E09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E096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E09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E096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E09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E096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LOGO YATIRIM HOLDİNG A.Ş.</w:t>
            </w:r>
          </w:p>
        </w:tc>
        <w:tc>
          <w:tcPr>
            <w:tcW w:w="1892" w:type="dxa"/>
          </w:tcPr>
          <w:p w:rsidR="00000000" w:rsidRDefault="007E09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3.468.423</w:t>
            </w:r>
          </w:p>
        </w:tc>
        <w:tc>
          <w:tcPr>
            <w:tcW w:w="2410" w:type="dxa"/>
          </w:tcPr>
          <w:p w:rsidR="00000000" w:rsidRDefault="007E09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71,81</w:t>
            </w:r>
          </w:p>
          <w:p w:rsidR="00000000" w:rsidRDefault="007E096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7E09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1.361.577 </w:t>
            </w:r>
          </w:p>
        </w:tc>
        <w:tc>
          <w:tcPr>
            <w:tcW w:w="2410" w:type="dxa"/>
          </w:tcPr>
          <w:p w:rsidR="00000000" w:rsidRDefault="007E096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28,19</w:t>
            </w:r>
          </w:p>
          <w:p w:rsidR="00000000" w:rsidRDefault="007E096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E09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E096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4.830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2410" w:type="dxa"/>
          </w:tcPr>
          <w:p w:rsidR="00000000" w:rsidRDefault="007E09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E0969">
      <w:pPr>
        <w:jc w:val="both"/>
        <w:rPr>
          <w:rFonts w:ascii="Arial" w:hAnsi="Arial"/>
          <w:sz w:val="16"/>
        </w:rPr>
      </w:pPr>
    </w:p>
    <w:p w:rsidR="00000000" w:rsidRDefault="007E096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E0969">
      <w:pPr>
        <w:ind w:right="-1231"/>
        <w:rPr>
          <w:rFonts w:ascii="Arial" w:hAnsi="Arial"/>
          <w:sz w:val="16"/>
        </w:rPr>
      </w:pPr>
    </w:p>
    <w:p w:rsidR="00000000" w:rsidRDefault="007E096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0969"/>
    <w:rsid w:val="007E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C3541-4DA2-4435-B3AA-2D5F3424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2005-05-02T19:57:00Z</cp:lastPrinted>
  <dcterms:created xsi:type="dcterms:W3CDTF">2022-09-01T21:34:00Z</dcterms:created>
  <dcterms:modified xsi:type="dcterms:W3CDTF">2022-09-01T21:34:00Z</dcterms:modified>
</cp:coreProperties>
</file>