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5338F">
            <w:pPr>
              <w:pStyle w:val="Heading2"/>
            </w:pPr>
            <w:r>
              <w:t>PERA MENKUL KIYMETLER YATIRIM ORTAKLIĞI A.Ş.</w:t>
            </w:r>
          </w:p>
        </w:tc>
      </w:tr>
    </w:tbl>
    <w:p w:rsidR="00000000" w:rsidRDefault="0055338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21/01/1992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RIHTIM CAD. NO 57 KARAKÖY-İSTANBUL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AYŞEGÜL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H.KADRİ SAMSUNLU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0212 244 62 00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</w:t>
            </w:r>
            <w:r>
              <w:rPr>
                <w:rFonts w:ascii="Arial" w:hAnsi="Arial"/>
                <w:color w:val="000000"/>
                <w:sz w:val="16"/>
              </w:rPr>
              <w:t>2 244 54 67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38F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3.996.000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55338F">
      <w:pPr>
        <w:pStyle w:val="BodyText"/>
        <w:rPr>
          <w:sz w:val="16"/>
        </w:rPr>
      </w:pPr>
    </w:p>
    <w:p w:rsidR="00000000" w:rsidRDefault="0055338F">
      <w:pPr>
        <w:pStyle w:val="BodyText"/>
        <w:rPr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399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99" w:type="dxa"/>
          </w:tcPr>
          <w:p w:rsidR="00000000" w:rsidRDefault="00553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553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5533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31.12.2004 is shown below.</w:t>
            </w:r>
          </w:p>
        </w:tc>
      </w:tr>
    </w:tbl>
    <w:p w:rsidR="00000000" w:rsidRDefault="0055338F">
      <w:pPr>
        <w:jc w:val="center"/>
        <w:rPr>
          <w:rFonts w:ascii="Arial" w:hAnsi="Arial"/>
          <w:b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PERA MENKUL KIYME</w:t>
      </w:r>
      <w:r>
        <w:rPr>
          <w:rFonts w:ascii="Arial" w:hAnsi="Arial"/>
          <w:b/>
          <w:color w:val="000000"/>
          <w:sz w:val="16"/>
        </w:rPr>
        <w:t>TLER YATIRIM ORTAKLIĞI A.Ş.31/12/2004 TARİHLİ PORTFÖY DEĞER TABLOSU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3"/>
        <w:gridCol w:w="1560"/>
        <w:gridCol w:w="1842"/>
        <w:gridCol w:w="1843"/>
        <w:gridCol w:w="740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Türü(Type Of Securities)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Nominal Değer (TL.)</w:t>
            </w:r>
          </w:p>
          <w:p w:rsidR="00000000" w:rsidRDefault="00553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Alış Maliyeti (TL.)</w:t>
            </w:r>
          </w:p>
          <w:p w:rsidR="00000000" w:rsidRDefault="00553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Cost)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Rayiç Değer (TL.)</w:t>
            </w:r>
          </w:p>
          <w:p w:rsidR="00000000" w:rsidRDefault="005533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Market Value)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%</w:t>
            </w:r>
          </w:p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%</w:t>
            </w:r>
          </w:p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1) HİSS</w:t>
            </w:r>
            <w:r>
              <w:rPr>
                <w:rFonts w:ascii="Arial" w:hAnsi="Arial"/>
                <w:b/>
                <w:sz w:val="16"/>
              </w:rPr>
              <w:t>E SENEDİ (SHARES)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3,238,689,000,000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7,814,509,479,132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10,497,836,339,000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93.15%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GIDA, İÇKİ VE TÜTÜN</w:t>
            </w:r>
            <w:r>
              <w:rPr>
                <w:rFonts w:ascii="Arial" w:hAnsi="Arial"/>
                <w:sz w:val="16"/>
              </w:rPr>
              <w:t>(Manufacture Of Food.Beverage&amp;Tobacco)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324,263,000,000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123,941,246,713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703,650,710,000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6.70%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6.24%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PNSUT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324,263,000,000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123,941,246,713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703,650,71</w:t>
            </w:r>
            <w:r>
              <w:rPr>
                <w:rFonts w:ascii="Arial" w:hAnsi="Arial"/>
                <w:sz w:val="16"/>
              </w:rPr>
              <w:t>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DOK. GİY. EŞ.VE DERİ </w:t>
            </w:r>
            <w:r>
              <w:rPr>
                <w:rFonts w:ascii="Arial" w:hAnsi="Arial"/>
                <w:sz w:val="16"/>
              </w:rPr>
              <w:t>(Textile&amp;Ready Wear Sector)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94,000,000,000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166,967,133,390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202,758,000,000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1.80%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IDAS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166,967,133,390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202,758,000,000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KAĞIT VE KAĞIT ÜRÜNLERİ, BASIM VE YAYIN</w:t>
            </w:r>
          </w:p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(Paper&amp;Paper Product, P</w:t>
            </w:r>
            <w:r>
              <w:rPr>
                <w:rFonts w:ascii="Arial" w:hAnsi="Arial"/>
                <w:sz w:val="16"/>
              </w:rPr>
              <w:t>rinting&amp;Media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220,000,000,000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596,168,101,411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705,100,000,000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6.72%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6.26%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HURGZ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596,168,101,411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705,100,000,000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KIMYA PETROL VE KAUÇUK ÜRÜNLER</w:t>
            </w:r>
          </w:p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(Manufacture of Chemicals and of Chemical Petroleum Rubber and Plastic Products)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</w:t>
            </w:r>
            <w:r>
              <w:rPr>
                <w:rFonts w:ascii="Arial" w:hAnsi="Arial"/>
                <w:b/>
                <w:sz w:val="16"/>
              </w:rPr>
              <w:t>5,100,000,000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351,353,898,967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433,896,900,000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4.13%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20,100,000,000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36,236,925,224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48,621,900,000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315,116,973,743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385,275,000,000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 VE TOPRAĞA DAYALI SANAYİ</w:t>
            </w:r>
          </w:p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(Manufacture of Non-Metallic Mineral Products)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263,432,000,000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908,762,020,705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1,014,811,986,000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9.67%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BTCIM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112,698,000,000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264,858,449,100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321,301,998,000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ANACM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454,000,000,000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450,900,000,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AKCNS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50,734,000,000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189,903,571,605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242,609,988,000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ANA SANAYİ</w:t>
            </w:r>
            <w:r>
              <w:rPr>
                <w:rFonts w:ascii="Arial" w:hAnsi="Arial"/>
                <w:sz w:val="16"/>
              </w:rPr>
              <w:t>(Steel&amp;Metal Sector)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229,482,709,626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612,300,000,000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5.83%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229,482,709,626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612,300,000,000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</w:t>
            </w:r>
            <w:r>
              <w:rPr>
                <w:rFonts w:ascii="Arial" w:hAnsi="Arial"/>
                <w:b/>
                <w:sz w:val="16"/>
              </w:rPr>
              <w:t>YA MAKİNE VE GEREÇ YAPIM</w:t>
            </w:r>
          </w:p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(Manufacture of Fabricated Metal Products Machinery&amp;Equipment)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395,515,000,000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1,173,405,262,903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1,680,529,914,000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16.01%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14.91%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VESTL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100,490,000,000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359,680,261,029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520,437,710,000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UZEL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65,447,000,000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69,641,072,926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132,072,046,000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180,000,000,000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462,001,405,768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493,200,000,000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FROTO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22,578,000,000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82,195,875,536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239,575,158,000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EGEEN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199,886,647,643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295,245,000,000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PERAKENDE TİCARET </w:t>
            </w:r>
            <w:r>
              <w:rPr>
                <w:rFonts w:ascii="Arial" w:hAnsi="Arial"/>
                <w:sz w:val="16"/>
              </w:rPr>
              <w:t xml:space="preserve">(Consumer </w:t>
            </w:r>
            <w:r>
              <w:rPr>
                <w:rFonts w:ascii="Arial" w:hAnsi="Arial"/>
                <w:sz w:val="16"/>
              </w:rPr>
              <w:t>Trade)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135,000,000,000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196,677,073,520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250,155,000,000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2.38%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CARSI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196,677,073,520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250,155,000,000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ULAŞTIRMA VE DEPOLAMA</w:t>
            </w:r>
            <w:r>
              <w:rPr>
                <w:rFonts w:ascii="Arial" w:hAnsi="Arial"/>
                <w:sz w:val="16"/>
              </w:rPr>
              <w:t>(Transport.&amp;Storage)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13,553,000,000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90,750,888,000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108,112,281,000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0.96%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THYAO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13,553,000,00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90,750,888,000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108,112,281,000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BANKALAR </w:t>
            </w:r>
            <w:r>
              <w:rPr>
                <w:rFonts w:ascii="Arial" w:hAnsi="Arial"/>
                <w:sz w:val="16"/>
              </w:rPr>
              <w:t>(Banks)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364,189,285,714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384,140,000,000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3.66%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215,089,285,714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234,410,000,000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149,100,000,000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149,730,000,000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İGORTA ŞİRKETLERİ</w:t>
            </w:r>
            <w:r>
              <w:rPr>
                <w:rFonts w:ascii="Arial" w:hAnsi="Arial"/>
                <w:sz w:val="16"/>
              </w:rPr>
              <w:t>(Insurance Companies)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290,691,542,130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321,420,000,000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3.06%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AKGRT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290,691,542,130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321,420,000,000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 VE YATIRIM ŞİRKETLERİ</w:t>
            </w:r>
          </w:p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(Holding&amp;Investment Companies)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337,826,000,000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1,599,946,680,</w:t>
            </w:r>
            <w:r>
              <w:rPr>
                <w:rFonts w:ascii="Arial" w:hAnsi="Arial"/>
                <w:b/>
                <w:sz w:val="16"/>
              </w:rPr>
              <w:t>995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2,284,061,548,000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21.76%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31,526,000,000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79,519,336,425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118,159,448,000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438,522,954,790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472,320,000,000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532,094,679,095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615,790,000,000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146,300,000,000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  <w:r>
              <w:rPr>
                <w:rFonts w:ascii="Arial" w:hAnsi="Arial"/>
                <w:sz w:val="16"/>
              </w:rPr>
              <w:t>9,809,710,684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1,077,792,100,000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İLETİŞİM  </w:t>
            </w:r>
            <w:r>
              <w:rPr>
                <w:rFonts w:ascii="Arial" w:hAnsi="Arial"/>
                <w:sz w:val="16"/>
              </w:rPr>
              <w:t>(Communication)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496,173,635,057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564,900,000,000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5.38%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496,173,635,057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564,900,000,000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ARACI KURUMLAR </w:t>
            </w:r>
            <w:r>
              <w:rPr>
                <w:rFonts w:ascii="Arial" w:hAnsi="Arial"/>
                <w:sz w:val="16"/>
              </w:rPr>
              <w:t>(Brokerage Firms)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1,100,000,000,000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1,226,000,000,000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1,232,000,000,000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11.74%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10.93%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</w:t>
            </w:r>
            <w:r>
              <w:rPr>
                <w:rFonts w:ascii="Arial" w:hAnsi="Arial"/>
                <w:sz w:val="16"/>
              </w:rPr>
              <w:t>MDE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1,100,000,000,000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1,226,000,000,000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1,232,000,000,000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11.74%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 BORÇLANMA SENEDİ</w:t>
            </w:r>
            <w:r>
              <w:rPr>
                <w:rFonts w:ascii="Arial" w:hAnsi="Arial"/>
                <w:sz w:val="16"/>
              </w:rPr>
              <w:t>(Debt Securities)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951,800,000,000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771,000,000,000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771,377,991,780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TRT150306T12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549,445,000,000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500,000,000,000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500,246,575,342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64.8</w:t>
            </w:r>
            <w:r>
              <w:rPr>
                <w:rFonts w:ascii="Arial" w:hAnsi="Arial"/>
                <w:sz w:val="16"/>
              </w:rPr>
              <w:t>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TRT050706T10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20,790,000,000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14,000,000,000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14,006,789,041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TRT050706T10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381,565,000,000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257,000,000,000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257,124,627,397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III) DİĞER </w:t>
            </w:r>
            <w:r>
              <w:rPr>
                <w:rFonts w:ascii="Arial" w:hAnsi="Arial"/>
                <w:sz w:val="16"/>
              </w:rPr>
              <w:t>(Other)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(I+II+III)</w:t>
            </w:r>
          </w:p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</w:t>
            </w:r>
            <w:r>
              <w:rPr>
                <w:rFonts w:ascii="Arial" w:hAnsi="Arial"/>
                <w:sz w:val="16"/>
              </w:rPr>
              <w:t>otal Portfolio Value)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11,269,214,330,780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 (Current Assets) (+)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806,097,761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 (Current Assets) (+)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108,627,935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(Other Assets) (+)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29,802,125,560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(Debts) (-)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84,750,002,36</w:t>
            </w:r>
            <w:r>
              <w:rPr>
                <w:rFonts w:ascii="Arial" w:hAnsi="Arial"/>
                <w:b/>
                <w:sz w:val="16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</w:t>
            </w:r>
            <w:r>
              <w:rPr>
                <w:rFonts w:ascii="Arial" w:hAnsi="Arial"/>
                <w:sz w:val="16"/>
              </w:rPr>
              <w:t>(Total Value)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11,215,181,179,672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TOP.DEĞ/PAY SAY.</w:t>
            </w:r>
            <w:r>
              <w:rPr>
                <w:rFonts w:ascii="Arial" w:hAnsi="Arial"/>
                <w:sz w:val="16"/>
              </w:rPr>
              <w:t>(Total Value/Total Num.of Shares)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2,806.60   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5533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55338F">
      <w:pPr>
        <w:rPr>
          <w:rFonts w:ascii="Arial" w:hAnsi="Arial"/>
          <w:sz w:val="16"/>
        </w:rPr>
      </w:pPr>
    </w:p>
    <w:p w:rsidR="00000000" w:rsidRDefault="0055338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533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533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533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</w:t>
            </w:r>
            <w:r>
              <w:rPr>
                <w:rFonts w:ascii="Arial" w:hAnsi="Arial"/>
                <w:i/>
                <w:sz w:val="16"/>
              </w:rPr>
              <w:t>lders and their participations in the equity capital are shown below.</w:t>
            </w:r>
          </w:p>
        </w:tc>
      </w:tr>
    </w:tbl>
    <w:p w:rsidR="00000000" w:rsidRDefault="0055338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3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53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53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533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5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53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5338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*Global Yatırım Holding A.Ş.</w:t>
            </w:r>
          </w:p>
        </w:tc>
        <w:tc>
          <w:tcPr>
            <w:tcW w:w="1892" w:type="dxa"/>
          </w:tcPr>
          <w:p w:rsidR="00000000" w:rsidRDefault="005533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499.675</w:t>
            </w:r>
          </w:p>
        </w:tc>
        <w:tc>
          <w:tcPr>
            <w:tcW w:w="2410" w:type="dxa"/>
          </w:tcPr>
          <w:p w:rsidR="00000000" w:rsidRDefault="0055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*Global Portföy Yönetimi A.Ş.</w:t>
            </w:r>
          </w:p>
        </w:tc>
        <w:tc>
          <w:tcPr>
            <w:tcW w:w="1892" w:type="dxa"/>
          </w:tcPr>
          <w:p w:rsidR="00000000" w:rsidRDefault="005533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495.000</w:t>
            </w:r>
          </w:p>
        </w:tc>
        <w:tc>
          <w:tcPr>
            <w:tcW w:w="2410" w:type="dxa"/>
          </w:tcPr>
          <w:p w:rsidR="00000000" w:rsidRDefault="0055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</w:t>
            </w:r>
            <w:r>
              <w:rPr>
                <w:rFonts w:ascii="Arial" w:hAnsi="Arial"/>
                <w:color w:val="000000"/>
                <w:sz w:val="16"/>
              </w:rPr>
              <w:t>er Ortaklar</w:t>
            </w:r>
          </w:p>
        </w:tc>
        <w:tc>
          <w:tcPr>
            <w:tcW w:w="1892" w:type="dxa"/>
          </w:tcPr>
          <w:p w:rsidR="00000000" w:rsidRDefault="0055338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3.001.325</w:t>
            </w:r>
          </w:p>
        </w:tc>
        <w:tc>
          <w:tcPr>
            <w:tcW w:w="2410" w:type="dxa"/>
          </w:tcPr>
          <w:p w:rsidR="00000000" w:rsidRDefault="005533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5338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53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3.996.000</w:t>
            </w:r>
          </w:p>
        </w:tc>
        <w:tc>
          <w:tcPr>
            <w:tcW w:w="2410" w:type="dxa"/>
          </w:tcPr>
          <w:p w:rsidR="00000000" w:rsidRDefault="0055338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55338F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</w:t>
      </w:r>
    </w:p>
    <w:p w:rsidR="00000000" w:rsidRDefault="0055338F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*(01.01.2004-31.12.2004 Dönemine ait Bağımsız Denetim Raporu’ndan yazılmıştır.)</w:t>
      </w:r>
    </w:p>
    <w:p w:rsidR="00000000" w:rsidRDefault="0055338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338F"/>
    <w:rsid w:val="0055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48D2A-7C3A-49B8-A7D7-005BB094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2005-04-06T18:36:00Z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1108755880</vt:i4>
  </property>
  <property fmtid="{D5CDD505-2E9C-101B-9397-08002B2CF9AE}" pid="3" name="_EmailSubject">
    <vt:lpwstr>SYB</vt:lpwstr>
  </property>
  <property fmtid="{D5CDD505-2E9C-101B-9397-08002B2CF9AE}" pid="4" name="_AuthorEmail">
    <vt:lpwstr>HaleK@global.com.tr</vt:lpwstr>
  </property>
  <property fmtid="{D5CDD505-2E9C-101B-9397-08002B2CF9AE}" pid="5" name="_AuthorEmailDisplayName">
    <vt:lpwstr>Hale Karlidag</vt:lpwstr>
  </property>
  <property fmtid="{D5CDD505-2E9C-101B-9397-08002B2CF9AE}" pid="6" name="_ReviewingToolsShownOnce">
    <vt:lpwstr/>
  </property>
</Properties>
</file>