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SABAH YAYINCILIK A.Ş.</w:t>
            </w:r>
          </w:p>
        </w:tc>
      </w:tr>
    </w:tbl>
    <w:p w:rsidR="00000000" w:rsidRDefault="00622726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18/04/1985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 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NEWSPAPER &amp; MAGAZİNE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CAD. UMAÇ APT. NO: 141-147, K: 6, D: 14   ELMADAĞ-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DİNÇ  BİLGİN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CLIFFORD HOLMES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KAPLAN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A.CÜNEY</w:t>
            </w:r>
            <w:r>
              <w:rPr>
                <w:rFonts w:ascii="Arial" w:hAnsi="Arial"/>
                <w:color w:val="000000"/>
                <w:sz w:val="16"/>
              </w:rPr>
              <w:t>T  ORTAN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ÇOKSOY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0212 368 83 06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0212 368 83 07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</w:t>
            </w:r>
            <w:r>
              <w:rPr>
                <w:rFonts w:ascii="Arial" w:hAnsi="Arial"/>
                <w:b/>
                <w:color w:val="000000"/>
                <w:sz w:val="16"/>
              </w:rPr>
              <w:t>ive Bargaining Period)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</w:t>
            </w:r>
            <w:r>
              <w:rPr>
                <w:rFonts w:ascii="Arial" w:hAnsi="Arial"/>
                <w:b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 DIŞINDA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2726">
      <w:pPr>
        <w:rPr>
          <w:rFonts w:ascii="Arial" w:hAnsi="Arial"/>
          <w:sz w:val="18"/>
        </w:rPr>
      </w:pPr>
    </w:p>
    <w:p w:rsidR="00000000" w:rsidRDefault="00622726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7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622726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7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 of total net sales as well as advertising revenues of the Company is given below.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</w:tbl>
    <w:p w:rsidR="00000000" w:rsidRDefault="00622726">
      <w:pPr>
        <w:jc w:val="both"/>
        <w:rPr>
          <w:rFonts w:ascii="Arial" w:hAnsi="Arial"/>
          <w:sz w:val="16"/>
        </w:rPr>
      </w:pPr>
    </w:p>
    <w:p w:rsidR="00000000" w:rsidRDefault="00622726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SatışGeliri</w:t>
            </w:r>
          </w:p>
        </w:tc>
        <w:tc>
          <w:tcPr>
            <w:tcW w:w="1984" w:type="dxa"/>
          </w:tcPr>
          <w:p w:rsidR="00000000" w:rsidRDefault="00622726">
            <w:pPr>
              <w:pStyle w:val="Heading5"/>
            </w:pPr>
            <w:r>
              <w:t>İlan Geliri</w:t>
            </w:r>
          </w:p>
        </w:tc>
        <w:tc>
          <w:tcPr>
            <w:tcW w:w="1985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Diðer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622726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4" w:type="dxa"/>
          </w:tcPr>
          <w:p w:rsidR="00000000" w:rsidRDefault="0062272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5" w:type="dxa"/>
          </w:tcPr>
          <w:p w:rsidR="00000000" w:rsidRDefault="0062272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14.896.899</w:t>
            </w:r>
          </w:p>
        </w:tc>
        <w:tc>
          <w:tcPr>
            <w:tcW w:w="1417" w:type="dxa"/>
          </w:tcPr>
          <w:p w:rsidR="00000000" w:rsidRDefault="00622726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622726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4" w:type="dxa"/>
          </w:tcPr>
          <w:p w:rsidR="00000000" w:rsidRDefault="0062272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5" w:type="dxa"/>
          </w:tcPr>
          <w:p w:rsidR="00000000" w:rsidRDefault="0062272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18.117.010</w:t>
            </w:r>
          </w:p>
        </w:tc>
        <w:tc>
          <w:tcPr>
            <w:tcW w:w="1417" w:type="dxa"/>
          </w:tcPr>
          <w:p w:rsidR="00000000" w:rsidRDefault="0062272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622726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7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gerçekleştirdiği ithalat rakamları .</w:t>
            </w:r>
          </w:p>
          <w:p w:rsidR="00000000" w:rsidRDefault="006227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 İthalat </w:t>
            </w:r>
            <w:r>
              <w:rPr>
                <w:rFonts w:ascii="Arial" w:hAnsi="Arial"/>
                <w:sz w:val="16"/>
              </w:rPr>
              <w:t xml:space="preserve">yapmadı. </w:t>
            </w:r>
          </w:p>
        </w:tc>
        <w:tc>
          <w:tcPr>
            <w:tcW w:w="1134" w:type="dxa"/>
          </w:tcPr>
          <w:p w:rsidR="00000000" w:rsidRDefault="006227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7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Company did not do importation.</w:t>
            </w:r>
          </w:p>
        </w:tc>
      </w:tr>
    </w:tbl>
    <w:p w:rsidR="00000000" w:rsidRDefault="00622726">
      <w:pPr>
        <w:rPr>
          <w:rFonts w:ascii="Arial" w:hAnsi="Arial"/>
          <w:b/>
          <w:u w:val="single"/>
        </w:rPr>
      </w:pPr>
    </w:p>
    <w:p w:rsidR="00000000" w:rsidRDefault="0062272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Şirket’in devam etmekte olan  ve proje  halindeki                           The on-going investments and projects of the  </w:t>
      </w:r>
    </w:p>
    <w:p w:rsidR="00000000" w:rsidRDefault="0062272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Yatırımları  :  Yoktur.          </w:t>
      </w:r>
      <w:r>
        <w:rPr>
          <w:rFonts w:ascii="Arial" w:hAnsi="Arial"/>
          <w:sz w:val="16"/>
        </w:rPr>
        <w:t xml:space="preserve">                                                              Company   :  -----</w:t>
      </w:r>
    </w:p>
    <w:p w:rsidR="00000000" w:rsidRDefault="00622726">
      <w:pPr>
        <w:rPr>
          <w:rFonts w:ascii="Arial" w:hAnsi="Arial"/>
          <w:sz w:val="16"/>
        </w:rPr>
      </w:pPr>
    </w:p>
    <w:p w:rsidR="00000000" w:rsidRDefault="0062272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7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227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7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62272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(YTL)</w:t>
            </w:r>
          </w:p>
        </w:tc>
        <w:tc>
          <w:tcPr>
            <w:tcW w:w="2338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Basın Servisleri A.Ş.</w:t>
            </w:r>
          </w:p>
        </w:tc>
        <w:tc>
          <w:tcPr>
            <w:tcW w:w="2299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</w:t>
            </w:r>
          </w:p>
        </w:tc>
        <w:tc>
          <w:tcPr>
            <w:tcW w:w="2343" w:type="dxa"/>
          </w:tcPr>
          <w:p w:rsidR="00000000" w:rsidRDefault="006227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Matbaacılık A.Ş.</w:t>
            </w:r>
          </w:p>
        </w:tc>
        <w:tc>
          <w:tcPr>
            <w:tcW w:w="2299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2.470.000.-</w:t>
            </w:r>
          </w:p>
        </w:tc>
        <w:tc>
          <w:tcPr>
            <w:tcW w:w="2343" w:type="dxa"/>
          </w:tcPr>
          <w:p w:rsidR="00000000" w:rsidRDefault="006227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Birleşik Basın DağıtımA.Ş.</w:t>
            </w:r>
          </w:p>
        </w:tc>
        <w:tc>
          <w:tcPr>
            <w:tcW w:w="2299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750.-</w:t>
            </w:r>
          </w:p>
        </w:tc>
        <w:tc>
          <w:tcPr>
            <w:tcW w:w="2343" w:type="dxa"/>
          </w:tcPr>
          <w:p w:rsidR="00000000" w:rsidRDefault="006227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Bilgin</w:t>
            </w:r>
            <w:r>
              <w:rPr>
                <w:rFonts w:ascii="Arial" w:hAnsi="Arial"/>
                <w:color w:val="000000"/>
                <w:sz w:val="16"/>
              </w:rPr>
              <w:t xml:space="preserve"> Hava Taşımacılık A.Ş.</w:t>
            </w:r>
          </w:p>
        </w:tc>
        <w:tc>
          <w:tcPr>
            <w:tcW w:w="2299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2.000.000.-</w:t>
            </w:r>
          </w:p>
        </w:tc>
        <w:tc>
          <w:tcPr>
            <w:tcW w:w="2343" w:type="dxa"/>
          </w:tcPr>
          <w:p w:rsidR="00000000" w:rsidRDefault="006227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Securacard Güv. Kartları A.Ş.</w:t>
            </w:r>
          </w:p>
        </w:tc>
        <w:tc>
          <w:tcPr>
            <w:tcW w:w="2299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</w:t>
            </w:r>
          </w:p>
        </w:tc>
        <w:tc>
          <w:tcPr>
            <w:tcW w:w="2343" w:type="dxa"/>
          </w:tcPr>
          <w:p w:rsidR="00000000" w:rsidRDefault="006227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 Numara Hearst Yayıncılık A.Ş. </w:t>
            </w:r>
          </w:p>
        </w:tc>
        <w:tc>
          <w:tcPr>
            <w:tcW w:w="2299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2.052.000.-</w:t>
            </w:r>
          </w:p>
        </w:tc>
        <w:tc>
          <w:tcPr>
            <w:tcW w:w="2343" w:type="dxa"/>
          </w:tcPr>
          <w:p w:rsidR="00000000" w:rsidRDefault="006227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Kitapçılık A.Ş.</w:t>
            </w:r>
          </w:p>
        </w:tc>
        <w:tc>
          <w:tcPr>
            <w:tcW w:w="2299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250.000.-</w:t>
            </w:r>
          </w:p>
        </w:tc>
        <w:tc>
          <w:tcPr>
            <w:tcW w:w="2343" w:type="dxa"/>
          </w:tcPr>
          <w:p w:rsidR="00000000" w:rsidRDefault="006227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Yayıncılık  Verlags Gmbh.</w:t>
            </w:r>
          </w:p>
        </w:tc>
        <w:tc>
          <w:tcPr>
            <w:tcW w:w="2299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5.310.000 DEM</w:t>
            </w:r>
          </w:p>
        </w:tc>
        <w:tc>
          <w:tcPr>
            <w:tcW w:w="2343" w:type="dxa"/>
          </w:tcPr>
          <w:p w:rsidR="00000000" w:rsidRDefault="006227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Holdin</w:t>
            </w:r>
            <w:r>
              <w:rPr>
                <w:rFonts w:ascii="Arial" w:hAnsi="Arial"/>
                <w:color w:val="000000"/>
                <w:sz w:val="16"/>
              </w:rPr>
              <w:t>g Int.</w:t>
            </w:r>
          </w:p>
        </w:tc>
        <w:tc>
          <w:tcPr>
            <w:tcW w:w="2299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 USD</w:t>
            </w:r>
          </w:p>
        </w:tc>
        <w:tc>
          <w:tcPr>
            <w:tcW w:w="2343" w:type="dxa"/>
          </w:tcPr>
          <w:p w:rsidR="00000000" w:rsidRDefault="006227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 Haber Ajansı A.Ş.</w:t>
            </w:r>
          </w:p>
        </w:tc>
        <w:tc>
          <w:tcPr>
            <w:tcW w:w="2299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100.000-</w:t>
            </w:r>
          </w:p>
        </w:tc>
        <w:tc>
          <w:tcPr>
            <w:tcW w:w="2343" w:type="dxa"/>
          </w:tcPr>
          <w:p w:rsidR="00000000" w:rsidRDefault="006227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 Grup Basın Yay. Rek. Dağ. Hiz. A.Ş </w:t>
            </w:r>
          </w:p>
        </w:tc>
        <w:tc>
          <w:tcPr>
            <w:tcW w:w="2299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5.000.000-</w:t>
            </w:r>
          </w:p>
        </w:tc>
        <w:tc>
          <w:tcPr>
            <w:tcW w:w="2343" w:type="dxa"/>
          </w:tcPr>
          <w:p w:rsidR="00000000" w:rsidRDefault="006227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27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 Oluşum Yayın  Rek.Dağ. Hiz. A.Ş.</w:t>
            </w:r>
          </w:p>
        </w:tc>
        <w:tc>
          <w:tcPr>
            <w:tcW w:w="2299" w:type="dxa"/>
          </w:tcPr>
          <w:p w:rsidR="00000000" w:rsidRDefault="006227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10.000-</w:t>
            </w:r>
          </w:p>
        </w:tc>
        <w:tc>
          <w:tcPr>
            <w:tcW w:w="2343" w:type="dxa"/>
          </w:tcPr>
          <w:p w:rsidR="00000000" w:rsidRDefault="006227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62272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7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227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7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6227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2272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27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2272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MEDYA HOLDİNG A.Ş.                                                   6.924.647    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20,98</w:t>
      </w:r>
    </w:p>
    <w:p w:rsidR="00000000" w:rsidRDefault="0062272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MTM HABER YAT.TİC.A.Ş.                                             5.255.922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15,93</w:t>
      </w:r>
    </w:p>
    <w:p w:rsidR="00000000" w:rsidRDefault="0062272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ETİBANK A.Ş.     </w:t>
      </w:r>
      <w:r>
        <w:rPr>
          <w:rFonts w:ascii="Arial" w:hAnsi="Arial"/>
          <w:sz w:val="16"/>
        </w:rPr>
        <w:t xml:space="preserve">                                                             5.230.144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15,85 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2272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27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2272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DİNÇ Bİ</w:t>
      </w:r>
      <w:r>
        <w:rPr>
          <w:rFonts w:ascii="Arial" w:hAnsi="Arial"/>
          <w:sz w:val="16"/>
        </w:rPr>
        <w:t>LGİN                                                                      36.344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0,11</w:t>
      </w:r>
    </w:p>
    <w:p w:rsidR="00000000" w:rsidRDefault="00622726">
      <w:pPr>
        <w:pStyle w:val="Heading4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ÖNAY ŞEVKET BİLGİN                                                     35.000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0,11 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</w:t>
      </w:r>
      <w:r>
        <w:rPr>
          <w:rFonts w:ascii="Arial" w:hAnsi="Arial"/>
          <w:sz w:val="16"/>
        </w:rPr>
        <w:t xml:space="preserve">yetki ve sorumluluk veren 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: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Pay sahibi değildirler.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 :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</w:t>
      </w:r>
      <w:r>
        <w:rPr>
          <w:rFonts w:ascii="Arial" w:hAnsi="Arial"/>
          <w:sz w:val="16"/>
        </w:rPr>
        <w:t xml:space="preserve"> içinde %10'dan az paya sahip olmakla birlikte, (A) alt başlığında belirtilen 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TL)</w:t>
            </w:r>
          </w:p>
        </w:tc>
        <w:tc>
          <w:tcPr>
            <w:tcW w:w="2410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27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pital(%)</w:t>
            </w:r>
          </w:p>
        </w:tc>
      </w:tr>
    </w:tbl>
    <w:p w:rsidR="00000000" w:rsidRDefault="00622726">
      <w:pPr>
        <w:pStyle w:val="Caption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MEDYA HOLDİNG INT. LTD.                                            2.688.390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8,15</w:t>
      </w:r>
    </w:p>
    <w:p w:rsidR="00000000" w:rsidRDefault="00622726">
      <w:pPr>
        <w:pStyle w:val="Heading2"/>
        <w:rPr>
          <w:sz w:val="16"/>
        </w:rPr>
      </w:pPr>
      <w:r>
        <w:rPr>
          <w:sz w:val="16"/>
        </w:rPr>
        <w:t xml:space="preserve">       BİLGİN HOLDİNG A.Ş.                                                     1.181.000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3,58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22"/>
        </w:rPr>
      </w:pPr>
      <w:r>
        <w:rPr>
          <w:rFonts w:ascii="Arial" w:hAnsi="Arial"/>
          <w:b/>
          <w:sz w:val="16"/>
        </w:rPr>
        <w:t>F)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TL)</w:t>
            </w:r>
          </w:p>
        </w:tc>
        <w:tc>
          <w:tcPr>
            <w:tcW w:w="2410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27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1908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DİĞER                                                             11.648.552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35,30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GENEL TOPLAM /GENERAL TOTAL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27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TL)</w:t>
            </w:r>
          </w:p>
        </w:tc>
        <w:tc>
          <w:tcPr>
            <w:tcW w:w="2410" w:type="dxa"/>
          </w:tcPr>
          <w:p w:rsidR="00000000" w:rsidRDefault="006227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27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6227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22726">
      <w:pPr>
        <w:pStyle w:val="Caption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MEDYA HOLDİNG INT. LTD.                                           2.688.390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8,15</w:t>
      </w:r>
    </w:p>
    <w:p w:rsidR="00000000" w:rsidRDefault="00622726">
      <w:pPr>
        <w:pStyle w:val="Heading2"/>
        <w:rPr>
          <w:sz w:val="16"/>
        </w:rPr>
      </w:pPr>
      <w:r>
        <w:rPr>
          <w:sz w:val="16"/>
        </w:rPr>
        <w:t xml:space="preserve">       BİLGİN HOLDİNG A.Ş.                                                     1.181.000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3,58</w:t>
      </w:r>
    </w:p>
    <w:p w:rsidR="00000000" w:rsidRDefault="0062272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MEDYA HOLDİNG A.Ş.                                       </w:t>
      </w:r>
      <w:r>
        <w:rPr>
          <w:rFonts w:ascii="Arial" w:hAnsi="Arial"/>
          <w:sz w:val="16"/>
        </w:rPr>
        <w:t xml:space="preserve">             6.924.647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20,98</w:t>
      </w:r>
    </w:p>
    <w:p w:rsidR="00000000" w:rsidRDefault="0062272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MTM HABER YAT.TİC.A.Ş.                                              5.255.921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15,93</w:t>
      </w:r>
    </w:p>
    <w:p w:rsidR="00000000" w:rsidRDefault="0062272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ETİBANK A.Ş.                                                                  5.230.144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15,85 </w:t>
      </w:r>
    </w:p>
    <w:p w:rsidR="00000000" w:rsidRDefault="0062272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DİNÇ BİLGİN       </w:t>
      </w:r>
      <w:r>
        <w:rPr>
          <w:rFonts w:ascii="Arial" w:hAnsi="Arial"/>
          <w:sz w:val="16"/>
        </w:rPr>
        <w:t xml:space="preserve">                                                                  36.344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0,11</w:t>
      </w:r>
    </w:p>
    <w:p w:rsidR="00000000" w:rsidRDefault="0062272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ÖNAY ŞEVKET BİLGİN                                                        35.000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0,11  </w:t>
      </w:r>
    </w:p>
    <w:p w:rsidR="00000000" w:rsidRDefault="00622726">
      <w:pPr>
        <w:pStyle w:val="Heading3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       DİĞER                                                             </w:t>
      </w:r>
      <w:r>
        <w:rPr>
          <w:rFonts w:ascii="Arial" w:hAnsi="Arial"/>
          <w:b w:val="0"/>
          <w:sz w:val="16"/>
        </w:rPr>
        <w:t xml:space="preserve">               11.648.552</w:t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  <w:t xml:space="preserve">  35,30</w:t>
      </w:r>
    </w:p>
    <w:p w:rsidR="00000000" w:rsidRDefault="00622726">
      <w:pPr>
        <w:pStyle w:val="Heading3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GENELTOPLAM                                     </w:t>
      </w:r>
      <w:r>
        <w:rPr>
          <w:rFonts w:ascii="Arial" w:hAnsi="Arial"/>
          <w:sz w:val="16"/>
        </w:rPr>
        <w:tab/>
        <w:t xml:space="preserve">              33.000.000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100,00   </w:t>
      </w:r>
    </w:p>
    <w:p w:rsidR="00000000" w:rsidRDefault="006227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B7437"/>
    <w:multiLevelType w:val="singleLevel"/>
    <w:tmpl w:val="7EF2B15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3076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2726"/>
    <w:rsid w:val="0062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CA008-E44D-43C1-89B0-E89AD4FA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2002-08-21T20:16:00Z</cp:lastPrinted>
  <dcterms:created xsi:type="dcterms:W3CDTF">2022-09-01T21:34:00Z</dcterms:created>
  <dcterms:modified xsi:type="dcterms:W3CDTF">2022-09-01T21:34:00Z</dcterms:modified>
</cp:coreProperties>
</file>