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55918">
            <w:pPr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TEK-ART TURİZM A.Ş.</w:t>
            </w:r>
          </w:p>
        </w:tc>
      </w:tr>
    </w:tbl>
    <w:p w:rsidR="00000000" w:rsidRDefault="00A55918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5591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A5591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5591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sz w:val="16"/>
              </w:rPr>
              <w:t>06/10/1987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5591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A5591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55918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5591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A5591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5591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TURİZM (KONAKLAMA)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5591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A5591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55918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5591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A5591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5591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HALKALI CAD. NO:245 SEFAKÖY 34620 KÜÇÜKÇEKMECE,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5591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A5591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5591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İNÖNÜ CAD. DERSAN HAN NO:90 KAT:6 G</w:t>
            </w:r>
            <w:r>
              <w:rPr>
                <w:rFonts w:ascii="Arial" w:hAnsi="Arial"/>
                <w:sz w:val="16"/>
              </w:rPr>
              <w:t>ÜMÜŞSUYU TAKSİM,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5591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A5591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5591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TÜRKAY YILMAZ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5591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A5591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55918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5591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A5591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5591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MEHMET ALİ YILMAZ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5591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A5591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5591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TÜRKAY YILMAZ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5591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5591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5591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ZEYNEP YILMAZ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5591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5591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5591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FATMA YILMAZ TOZLU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5591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</w:t>
            </w:r>
            <w:r>
              <w:rPr>
                <w:rFonts w:ascii="Arial" w:hAnsi="Arial"/>
                <w:b/>
                <w:sz w:val="16"/>
              </w:rPr>
              <w:t xml:space="preserve">                   </w:t>
            </w:r>
          </w:p>
        </w:tc>
        <w:tc>
          <w:tcPr>
            <w:tcW w:w="142" w:type="dxa"/>
          </w:tcPr>
          <w:p w:rsidR="00000000" w:rsidRDefault="00A5591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55918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5591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A5591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5591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0212 293 83 10 – 0212 293 86 60 – 0212 698 97 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5591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A5591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55918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5591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A5591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5591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0212 293 84 82 – 0212 698 97 70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5591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A5591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55918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5591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A5591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5591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YÖNETİCİ - 34 İŞÇİ - 102 TOPLAM – 136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5591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A5591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55918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5591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SÖZLE</w:t>
            </w:r>
            <w:r>
              <w:rPr>
                <w:rFonts w:ascii="Arial" w:hAnsi="Arial"/>
                <w:b/>
                <w:sz w:val="16"/>
              </w:rPr>
              <w:t>ŞME DÖNEMİ</w:t>
            </w:r>
          </w:p>
        </w:tc>
        <w:tc>
          <w:tcPr>
            <w:tcW w:w="142" w:type="dxa"/>
          </w:tcPr>
          <w:p w:rsidR="00000000" w:rsidRDefault="00A5591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5591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YOKTUR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5591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A5591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55918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5591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A5591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5591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YOKTUR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5591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A5591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55918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5591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A5591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5591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YOKTUR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5591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A5591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55918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55918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A55918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55918">
            <w:pPr>
              <w:pStyle w:val="Heading1"/>
              <w:rPr>
                <w:color w:val="auto"/>
                <w:lang w:val="tr-TR"/>
              </w:rPr>
            </w:pPr>
            <w:r>
              <w:rPr>
                <w:color w:val="auto"/>
                <w:lang w:val="tr-TR"/>
              </w:rPr>
              <w:t xml:space="preserve">5.237.165.-YTL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55918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A55918">
            <w:pPr>
              <w:rPr>
                <w:rFonts w:ascii="Arial" w:hAnsi="Arial"/>
                <w:b/>
                <w:i/>
                <w:sz w:val="16"/>
              </w:rPr>
            </w:pPr>
          </w:p>
        </w:tc>
        <w:tc>
          <w:tcPr>
            <w:tcW w:w="6520" w:type="dxa"/>
          </w:tcPr>
          <w:p w:rsidR="00000000" w:rsidRDefault="00A55918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5591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A5591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5591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5591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A5591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55918">
            <w:pPr>
              <w:rPr>
                <w:rFonts w:ascii="Arial" w:hAnsi="Arial"/>
                <w:sz w:val="16"/>
              </w:rPr>
            </w:pPr>
          </w:p>
        </w:tc>
      </w:tr>
    </w:tbl>
    <w:p w:rsidR="00000000" w:rsidRDefault="00A55918">
      <w:pPr>
        <w:rPr>
          <w:rFonts w:ascii="Arial" w:hAnsi="Arial"/>
          <w:sz w:val="16"/>
        </w:rPr>
      </w:pPr>
    </w:p>
    <w:p w:rsidR="00000000" w:rsidRDefault="00A55918">
      <w:pPr>
        <w:rPr>
          <w:rFonts w:ascii="Arial" w:hAnsi="Arial"/>
          <w:sz w:val="16"/>
        </w:rPr>
      </w:pPr>
    </w:p>
    <w:p w:rsidR="00000000" w:rsidRDefault="00A55918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380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5591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son iki yıl itibariyle toplam geceleme sayısı ve doluluk oranları aşağıda gösterilmiştir. </w:t>
            </w:r>
          </w:p>
        </w:tc>
        <w:tc>
          <w:tcPr>
            <w:tcW w:w="1134" w:type="dxa"/>
          </w:tcPr>
          <w:p w:rsidR="00000000" w:rsidRDefault="00A5591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3800" w:type="dxa"/>
          </w:tcPr>
          <w:p w:rsidR="00000000" w:rsidRDefault="00A55918">
            <w:pPr>
              <w:jc w:val="both"/>
              <w:rPr>
                <w:rFonts w:ascii="Arial" w:hAnsi="Arial"/>
                <w:i/>
                <w:sz w:val="16"/>
                <w:lang w:val="en-GB"/>
              </w:rPr>
            </w:pPr>
            <w:r>
              <w:rPr>
                <w:rFonts w:ascii="Arial" w:hAnsi="Arial"/>
                <w:i/>
                <w:sz w:val="16"/>
                <w:lang w:val="en-GB"/>
              </w:rPr>
              <w:t>The facility’s overnighting figures and occupancy rates for the past two years are given below.</w:t>
            </w:r>
          </w:p>
        </w:tc>
      </w:tr>
    </w:tbl>
    <w:p w:rsidR="00000000" w:rsidRDefault="00A55918">
      <w:pPr>
        <w:rPr>
          <w:rFonts w:ascii="Arial" w:hAnsi="Arial"/>
          <w:sz w:val="16"/>
        </w:rPr>
      </w:pPr>
    </w:p>
    <w:p w:rsidR="00000000" w:rsidRDefault="00A55918">
      <w:pPr>
        <w:rPr>
          <w:rFonts w:ascii="Arial" w:hAnsi="Arial"/>
          <w:sz w:val="16"/>
        </w:rPr>
      </w:pPr>
    </w:p>
    <w:tbl>
      <w:tblPr>
        <w:tblW w:w="0" w:type="auto"/>
        <w:tblInd w:w="1140" w:type="dxa"/>
        <w:tblLayout w:type="fixed"/>
        <w:tblLook w:val="0000" w:firstRow="0" w:lastRow="0" w:firstColumn="0" w:lastColumn="0" w:noHBand="0" w:noVBand="0"/>
      </w:tblPr>
      <w:tblGrid>
        <w:gridCol w:w="945"/>
        <w:gridCol w:w="8"/>
        <w:gridCol w:w="1837"/>
        <w:gridCol w:w="6"/>
        <w:gridCol w:w="1959"/>
        <w:gridCol w:w="25"/>
      </w:tblGrid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945" w:type="dxa"/>
          <w:wAfter w:w="25" w:type="dxa"/>
          <w:cantSplit/>
        </w:trPr>
        <w:tc>
          <w:tcPr>
            <w:tcW w:w="1845" w:type="dxa"/>
            <w:gridSpan w:val="2"/>
          </w:tcPr>
          <w:p w:rsidR="00000000" w:rsidRDefault="00A55918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Geceleme</w:t>
            </w:r>
          </w:p>
        </w:tc>
        <w:tc>
          <w:tcPr>
            <w:tcW w:w="1965" w:type="dxa"/>
            <w:gridSpan w:val="2"/>
          </w:tcPr>
          <w:p w:rsidR="00000000" w:rsidRDefault="00A55918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Dolul</w:t>
            </w:r>
            <w:r>
              <w:rPr>
                <w:rFonts w:ascii="Arial" w:hAnsi="Arial"/>
                <w:b/>
                <w:sz w:val="16"/>
              </w:rPr>
              <w:t>uk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945" w:type="dxa"/>
          <w:wAfter w:w="25" w:type="dxa"/>
          <w:cantSplit/>
        </w:trPr>
        <w:tc>
          <w:tcPr>
            <w:tcW w:w="1845" w:type="dxa"/>
            <w:gridSpan w:val="2"/>
          </w:tcPr>
          <w:p w:rsidR="00000000" w:rsidRDefault="00A55918">
            <w:pPr>
              <w:jc w:val="right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Total Overnighting</w:t>
            </w:r>
          </w:p>
        </w:tc>
        <w:tc>
          <w:tcPr>
            <w:tcW w:w="1965" w:type="dxa"/>
            <w:gridSpan w:val="2"/>
          </w:tcPr>
          <w:p w:rsidR="00000000" w:rsidRDefault="00A55918">
            <w:pPr>
              <w:jc w:val="right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Occupancy Rate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53" w:type="dxa"/>
            <w:gridSpan w:val="2"/>
          </w:tcPr>
          <w:p w:rsidR="00000000" w:rsidRDefault="00A5591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1843" w:type="dxa"/>
            <w:gridSpan w:val="2"/>
          </w:tcPr>
          <w:p w:rsidR="00000000" w:rsidRDefault="00A55918">
            <w:pPr>
              <w:ind w:right="31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50.518</w:t>
            </w:r>
          </w:p>
        </w:tc>
        <w:tc>
          <w:tcPr>
            <w:tcW w:w="1984" w:type="dxa"/>
            <w:gridSpan w:val="2"/>
          </w:tcPr>
          <w:p w:rsidR="00000000" w:rsidRDefault="00A55918">
            <w:pPr>
              <w:ind w:right="74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72.9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53" w:type="dxa"/>
            <w:gridSpan w:val="2"/>
          </w:tcPr>
          <w:p w:rsidR="00000000" w:rsidRDefault="00A5591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1843" w:type="dxa"/>
            <w:gridSpan w:val="2"/>
          </w:tcPr>
          <w:p w:rsidR="00000000" w:rsidRDefault="00A55918">
            <w:pPr>
              <w:ind w:right="31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51.667</w:t>
            </w:r>
          </w:p>
        </w:tc>
        <w:tc>
          <w:tcPr>
            <w:tcW w:w="1984" w:type="dxa"/>
            <w:gridSpan w:val="2"/>
          </w:tcPr>
          <w:p w:rsidR="00000000" w:rsidRDefault="00A55918">
            <w:pPr>
              <w:ind w:right="74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76.1</w:t>
            </w:r>
          </w:p>
        </w:tc>
      </w:tr>
    </w:tbl>
    <w:p w:rsidR="00000000" w:rsidRDefault="00A55918">
      <w:pPr>
        <w:jc w:val="both"/>
        <w:rPr>
          <w:rFonts w:ascii="Arial" w:hAnsi="Arial"/>
          <w:sz w:val="16"/>
        </w:rPr>
      </w:pPr>
    </w:p>
    <w:p w:rsidR="00000000" w:rsidRDefault="00A55918">
      <w:pPr>
        <w:jc w:val="both"/>
        <w:rPr>
          <w:rFonts w:ascii="Arial" w:hAnsi="Arial"/>
          <w:sz w:val="16"/>
        </w:rPr>
      </w:pPr>
    </w:p>
    <w:p w:rsidR="00000000" w:rsidRDefault="00A55918">
      <w:pPr>
        <w:jc w:val="both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5591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son iki yıl itibariyle gerçekleştirdiği ithalat ve ihracat rakamları aşağıda gösterilmektedir. </w:t>
            </w:r>
          </w:p>
        </w:tc>
        <w:tc>
          <w:tcPr>
            <w:tcW w:w="1134" w:type="dxa"/>
          </w:tcPr>
          <w:p w:rsidR="00000000" w:rsidRDefault="00A5591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5591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of last two years that  the</w:t>
            </w:r>
            <w:r>
              <w:rPr>
                <w:rFonts w:ascii="Arial" w:hAnsi="Arial"/>
                <w:i/>
                <w:sz w:val="16"/>
              </w:rPr>
              <w:t xml:space="preserve"> Company realised are given below.</w:t>
            </w:r>
          </w:p>
        </w:tc>
      </w:tr>
    </w:tbl>
    <w:p w:rsidR="00000000" w:rsidRDefault="00A55918">
      <w:pPr>
        <w:rPr>
          <w:rFonts w:ascii="Arial" w:hAnsi="Arial"/>
          <w:sz w:val="16"/>
        </w:rPr>
      </w:pPr>
    </w:p>
    <w:tbl>
      <w:tblPr>
        <w:tblW w:w="0" w:type="auto"/>
        <w:tblInd w:w="24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783"/>
        <w:gridCol w:w="1559"/>
        <w:gridCol w:w="1902"/>
        <w:gridCol w:w="2634"/>
      </w:tblGrid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783" w:type="dxa"/>
          <w:cantSplit/>
          <w:trHeight w:val="250"/>
        </w:trPr>
        <w:tc>
          <w:tcPr>
            <w:tcW w:w="1559" w:type="dxa"/>
          </w:tcPr>
          <w:p w:rsidR="00000000" w:rsidRDefault="00A5591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İthalat (YTL)</w:t>
            </w:r>
          </w:p>
        </w:tc>
        <w:tc>
          <w:tcPr>
            <w:tcW w:w="1902" w:type="dxa"/>
          </w:tcPr>
          <w:p w:rsidR="00000000" w:rsidRDefault="00A5591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İhracat (YTL)</w:t>
            </w:r>
          </w:p>
        </w:tc>
        <w:tc>
          <w:tcPr>
            <w:tcW w:w="2634" w:type="dxa"/>
          </w:tcPr>
          <w:p w:rsidR="00000000" w:rsidRDefault="00A5591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Satışlar İçindeki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783" w:type="dxa"/>
          <w:cantSplit/>
          <w:trHeight w:val="250"/>
        </w:trPr>
        <w:tc>
          <w:tcPr>
            <w:tcW w:w="1559" w:type="dxa"/>
          </w:tcPr>
          <w:p w:rsidR="00000000" w:rsidRDefault="00A5591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Imports ($) </w:t>
            </w:r>
          </w:p>
        </w:tc>
        <w:tc>
          <w:tcPr>
            <w:tcW w:w="1902" w:type="dxa"/>
          </w:tcPr>
          <w:p w:rsidR="00000000" w:rsidRDefault="00A5591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Exports ($)</w:t>
            </w:r>
          </w:p>
        </w:tc>
        <w:tc>
          <w:tcPr>
            <w:tcW w:w="2634" w:type="dxa"/>
          </w:tcPr>
          <w:p w:rsidR="00000000" w:rsidRDefault="00A5591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Sales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783" w:type="dxa"/>
          </w:tcPr>
          <w:p w:rsidR="00000000" w:rsidRDefault="00A5591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1559" w:type="dxa"/>
          </w:tcPr>
          <w:p w:rsidR="00000000" w:rsidRDefault="00A55918">
            <w:pPr>
              <w:ind w:right="395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902" w:type="dxa"/>
          </w:tcPr>
          <w:p w:rsidR="00000000" w:rsidRDefault="00A55918">
            <w:pPr>
              <w:ind w:right="738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634" w:type="dxa"/>
          </w:tcPr>
          <w:p w:rsidR="00000000" w:rsidRDefault="00A55918">
            <w:pPr>
              <w:ind w:right="1104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783" w:type="dxa"/>
          </w:tcPr>
          <w:p w:rsidR="00000000" w:rsidRDefault="00A5591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1559" w:type="dxa"/>
          </w:tcPr>
          <w:p w:rsidR="00000000" w:rsidRDefault="00A55918">
            <w:pPr>
              <w:ind w:right="395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902" w:type="dxa"/>
          </w:tcPr>
          <w:p w:rsidR="00000000" w:rsidRDefault="00A55918">
            <w:pPr>
              <w:ind w:right="738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634" w:type="dxa"/>
          </w:tcPr>
          <w:p w:rsidR="00000000" w:rsidRDefault="00A55918">
            <w:pPr>
              <w:ind w:right="1104"/>
              <w:jc w:val="right"/>
              <w:rPr>
                <w:rFonts w:ascii="Arial" w:hAnsi="Arial"/>
                <w:sz w:val="16"/>
              </w:rPr>
            </w:pPr>
          </w:p>
        </w:tc>
      </w:tr>
    </w:tbl>
    <w:p w:rsidR="00000000" w:rsidRDefault="00A55918">
      <w:pPr>
        <w:rPr>
          <w:rFonts w:ascii="Arial" w:hAnsi="Arial"/>
          <w:sz w:val="16"/>
        </w:rPr>
      </w:pPr>
    </w:p>
    <w:p w:rsidR="00000000" w:rsidRDefault="00A55918">
      <w:pPr>
        <w:rPr>
          <w:rFonts w:ascii="Arial" w:hAnsi="Arial"/>
          <w:sz w:val="16"/>
        </w:rPr>
      </w:pPr>
    </w:p>
    <w:p w:rsidR="00000000" w:rsidRDefault="00A55918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A5591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A55918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A5591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</w:t>
            </w:r>
            <w:r>
              <w:rPr>
                <w:rFonts w:ascii="Arial" w:hAnsi="Arial"/>
                <w:i/>
                <w:sz w:val="16"/>
              </w:rPr>
              <w:t>oing investments and projects of the Company are given below.</w:t>
            </w:r>
          </w:p>
        </w:tc>
      </w:tr>
    </w:tbl>
    <w:p w:rsidR="00000000" w:rsidRDefault="00A55918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A55918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038" w:type="dxa"/>
          </w:tcPr>
          <w:p w:rsidR="00000000" w:rsidRDefault="00A5591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A5591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A5591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A5591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A55918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A55918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A55918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A55918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A5591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Estimated Ending Dat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e</w:t>
            </w:r>
          </w:p>
        </w:tc>
        <w:tc>
          <w:tcPr>
            <w:tcW w:w="2214" w:type="dxa"/>
          </w:tcPr>
          <w:p w:rsidR="00000000" w:rsidRDefault="00A5591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000000" w:rsidRDefault="00A5591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A55918">
            <w:pPr>
              <w:rPr>
                <w:rFonts w:ascii="Arial" w:hAnsi="Arial"/>
                <w:sz w:val="16"/>
              </w:rPr>
            </w:pPr>
          </w:p>
        </w:tc>
        <w:tc>
          <w:tcPr>
            <w:tcW w:w="2043" w:type="dxa"/>
          </w:tcPr>
          <w:p w:rsidR="00000000" w:rsidRDefault="00A55918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YOKTUR</w:t>
            </w:r>
          </w:p>
        </w:tc>
        <w:tc>
          <w:tcPr>
            <w:tcW w:w="2209" w:type="dxa"/>
          </w:tcPr>
          <w:p w:rsidR="00000000" w:rsidRDefault="00A55918">
            <w:pPr>
              <w:ind w:right="820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</w:tcPr>
          <w:p w:rsidR="00000000" w:rsidRDefault="00A55918">
            <w:pPr>
              <w:ind w:right="537"/>
              <w:jc w:val="right"/>
              <w:rPr>
                <w:rFonts w:ascii="Arial" w:hAnsi="Arial"/>
                <w:sz w:val="16"/>
              </w:rPr>
            </w:pPr>
          </w:p>
        </w:tc>
      </w:tr>
    </w:tbl>
    <w:p w:rsidR="00000000" w:rsidRDefault="00A55918">
      <w:pPr>
        <w:rPr>
          <w:rFonts w:ascii="Arial" w:hAnsi="Arial"/>
          <w:sz w:val="16"/>
        </w:rPr>
      </w:pPr>
    </w:p>
    <w:p w:rsidR="00000000" w:rsidRDefault="00A55918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br w:type="page"/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5591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A5591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5591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A55918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5591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A5591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A5591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P</w:t>
            </w:r>
            <w:r>
              <w:rPr>
                <w:rFonts w:ascii="Arial" w:hAnsi="Arial"/>
                <w:b/>
                <w:sz w:val="16"/>
              </w:rPr>
              <w:t>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55918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A5591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A5591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5591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TOPTEM TOPLU KONUT PREFABRİK YAPI ELEMANLARI SANAYİ VE TİCARET ANONİM ŞİRKETİ</w:t>
            </w:r>
          </w:p>
        </w:tc>
        <w:tc>
          <w:tcPr>
            <w:tcW w:w="2299" w:type="dxa"/>
          </w:tcPr>
          <w:p w:rsidR="00000000" w:rsidRDefault="00A5591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17.170.YTL</w:t>
            </w:r>
          </w:p>
        </w:tc>
        <w:tc>
          <w:tcPr>
            <w:tcW w:w="2343" w:type="dxa"/>
          </w:tcPr>
          <w:p w:rsidR="00000000" w:rsidRDefault="00A55918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17.17</w:t>
            </w:r>
          </w:p>
        </w:tc>
      </w:tr>
    </w:tbl>
    <w:p w:rsidR="00000000" w:rsidRDefault="00A55918">
      <w:pPr>
        <w:rPr>
          <w:rFonts w:ascii="Arial" w:hAnsi="Arial"/>
          <w:b/>
          <w:i/>
          <w:sz w:val="16"/>
          <w:u w:val="single"/>
        </w:rPr>
      </w:pPr>
    </w:p>
    <w:p w:rsidR="00000000" w:rsidRDefault="00A55918">
      <w:pPr>
        <w:rPr>
          <w:rFonts w:ascii="Arial" w:hAnsi="Arial"/>
          <w:sz w:val="16"/>
        </w:rPr>
      </w:pPr>
    </w:p>
    <w:p w:rsidR="00000000" w:rsidRDefault="00A55918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5591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A5591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5591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</w:t>
            </w:r>
            <w:r>
              <w:rPr>
                <w:rFonts w:ascii="Arial" w:hAnsi="Arial"/>
                <w:i/>
                <w:sz w:val="16"/>
              </w:rPr>
              <w:t>olders and their participations in the equity capital are shown below.</w:t>
            </w:r>
          </w:p>
        </w:tc>
      </w:tr>
    </w:tbl>
    <w:p w:rsidR="00000000" w:rsidRDefault="00A55918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969"/>
        <w:gridCol w:w="1559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</w:tcPr>
          <w:p w:rsidR="00000000" w:rsidRDefault="00A5591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559" w:type="dxa"/>
          </w:tcPr>
          <w:p w:rsidR="00000000" w:rsidRDefault="00A5591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126" w:type="dxa"/>
          </w:tcPr>
          <w:p w:rsidR="00000000" w:rsidRDefault="00A5591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</w:tcPr>
          <w:p w:rsidR="00000000" w:rsidRDefault="00A55918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559" w:type="dxa"/>
          </w:tcPr>
          <w:p w:rsidR="00000000" w:rsidRDefault="00A5591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  <w:tc>
          <w:tcPr>
            <w:tcW w:w="2126" w:type="dxa"/>
          </w:tcPr>
          <w:p w:rsidR="00000000" w:rsidRDefault="00A5591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</w:tbl>
    <w:p w:rsidR="00000000" w:rsidRDefault="00A55918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969"/>
        <w:gridCol w:w="1559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969" w:type="dxa"/>
          </w:tcPr>
          <w:p w:rsidR="00000000" w:rsidRDefault="00A5591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1-TEK-ART İNŞAAT TİCARET VE SAN.A.Ş.</w:t>
            </w:r>
          </w:p>
        </w:tc>
        <w:tc>
          <w:tcPr>
            <w:tcW w:w="1559" w:type="dxa"/>
          </w:tcPr>
          <w:p w:rsidR="00000000" w:rsidRDefault="00A5591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1.764.098</w:t>
            </w:r>
          </w:p>
        </w:tc>
        <w:tc>
          <w:tcPr>
            <w:tcW w:w="2126" w:type="dxa"/>
          </w:tcPr>
          <w:p w:rsidR="00000000" w:rsidRDefault="00A55918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33,68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969" w:type="dxa"/>
          </w:tcPr>
          <w:p w:rsidR="00000000" w:rsidRDefault="00A5591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2-TÜRKAY YILMAZ</w:t>
            </w:r>
          </w:p>
        </w:tc>
        <w:tc>
          <w:tcPr>
            <w:tcW w:w="1559" w:type="dxa"/>
          </w:tcPr>
          <w:p w:rsidR="00000000" w:rsidRDefault="00A5591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992.305</w:t>
            </w:r>
          </w:p>
        </w:tc>
        <w:tc>
          <w:tcPr>
            <w:tcW w:w="2126" w:type="dxa"/>
          </w:tcPr>
          <w:p w:rsidR="00000000" w:rsidRDefault="00A55918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18,95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969" w:type="dxa"/>
          </w:tcPr>
          <w:p w:rsidR="00000000" w:rsidRDefault="00A5591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3-FATM</w:t>
            </w:r>
            <w:r>
              <w:rPr>
                <w:rFonts w:ascii="Arial" w:hAnsi="Arial"/>
                <w:sz w:val="16"/>
              </w:rPr>
              <w:t>A YILMAZ TOZLU</w:t>
            </w:r>
          </w:p>
        </w:tc>
        <w:tc>
          <w:tcPr>
            <w:tcW w:w="1559" w:type="dxa"/>
          </w:tcPr>
          <w:p w:rsidR="00000000" w:rsidRDefault="00A5591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950.959</w:t>
            </w:r>
          </w:p>
        </w:tc>
        <w:tc>
          <w:tcPr>
            <w:tcW w:w="2126" w:type="dxa"/>
          </w:tcPr>
          <w:p w:rsidR="00000000" w:rsidRDefault="00A55918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18,16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969" w:type="dxa"/>
          </w:tcPr>
          <w:p w:rsidR="00000000" w:rsidRDefault="00A5591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4-SERPİ YILMAZ GÜNEY</w:t>
            </w:r>
          </w:p>
        </w:tc>
        <w:tc>
          <w:tcPr>
            <w:tcW w:w="1559" w:type="dxa"/>
          </w:tcPr>
          <w:p w:rsidR="00000000" w:rsidRDefault="00A5591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110.256</w:t>
            </w:r>
          </w:p>
        </w:tc>
        <w:tc>
          <w:tcPr>
            <w:tcW w:w="2126" w:type="dxa"/>
          </w:tcPr>
          <w:p w:rsidR="00000000" w:rsidRDefault="00A55918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2,11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969" w:type="dxa"/>
          </w:tcPr>
          <w:p w:rsidR="00000000" w:rsidRDefault="00A5591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5-SONER YILMAZ</w:t>
            </w:r>
          </w:p>
        </w:tc>
        <w:tc>
          <w:tcPr>
            <w:tcW w:w="1559" w:type="dxa"/>
          </w:tcPr>
          <w:p w:rsidR="00000000" w:rsidRDefault="00A5591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55.128</w:t>
            </w:r>
          </w:p>
        </w:tc>
        <w:tc>
          <w:tcPr>
            <w:tcW w:w="2126" w:type="dxa"/>
          </w:tcPr>
          <w:p w:rsidR="00000000" w:rsidRDefault="00A55918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969" w:type="dxa"/>
          </w:tcPr>
          <w:p w:rsidR="00000000" w:rsidRDefault="00A5591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6-ZEYNEP YILMAZ</w:t>
            </w:r>
          </w:p>
        </w:tc>
        <w:tc>
          <w:tcPr>
            <w:tcW w:w="1559" w:type="dxa"/>
          </w:tcPr>
          <w:p w:rsidR="00000000" w:rsidRDefault="00A5591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55.128</w:t>
            </w:r>
          </w:p>
        </w:tc>
        <w:tc>
          <w:tcPr>
            <w:tcW w:w="2126" w:type="dxa"/>
          </w:tcPr>
          <w:p w:rsidR="00000000" w:rsidRDefault="00A55918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969" w:type="dxa"/>
          </w:tcPr>
          <w:p w:rsidR="00000000" w:rsidRDefault="00A5591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7-HALKA AÇIK KISIM</w:t>
            </w:r>
          </w:p>
        </w:tc>
        <w:tc>
          <w:tcPr>
            <w:tcW w:w="1559" w:type="dxa"/>
          </w:tcPr>
          <w:p w:rsidR="00000000" w:rsidRDefault="00A5591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1.309.291</w:t>
            </w:r>
          </w:p>
        </w:tc>
        <w:tc>
          <w:tcPr>
            <w:tcW w:w="2126" w:type="dxa"/>
          </w:tcPr>
          <w:p w:rsidR="00000000" w:rsidRDefault="00A55918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969" w:type="dxa"/>
          </w:tcPr>
          <w:p w:rsidR="00000000" w:rsidRDefault="00A5591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</w:p>
        </w:tc>
        <w:tc>
          <w:tcPr>
            <w:tcW w:w="1559" w:type="dxa"/>
          </w:tcPr>
          <w:p w:rsidR="00000000" w:rsidRDefault="00A55918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126" w:type="dxa"/>
          </w:tcPr>
          <w:p w:rsidR="00000000" w:rsidRDefault="00A55918">
            <w:pPr>
              <w:ind w:right="1103"/>
              <w:jc w:val="right"/>
              <w:rPr>
                <w:rFonts w:ascii="Arial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969" w:type="dxa"/>
          </w:tcPr>
          <w:p w:rsidR="00000000" w:rsidRDefault="00A5591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</w:p>
        </w:tc>
        <w:tc>
          <w:tcPr>
            <w:tcW w:w="1559" w:type="dxa"/>
          </w:tcPr>
          <w:p w:rsidR="00000000" w:rsidRDefault="00A55918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5.237.165</w:t>
            </w:r>
          </w:p>
        </w:tc>
        <w:tc>
          <w:tcPr>
            <w:tcW w:w="2126" w:type="dxa"/>
          </w:tcPr>
          <w:p w:rsidR="00000000" w:rsidRDefault="00A55918">
            <w:pPr>
              <w:ind w:right="1103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100,00</w:t>
            </w:r>
          </w:p>
        </w:tc>
      </w:tr>
    </w:tbl>
    <w:p w:rsidR="00000000" w:rsidRDefault="00A55918">
      <w:pPr>
        <w:jc w:val="both"/>
        <w:rPr>
          <w:rFonts w:ascii="Arial" w:hAnsi="Arial"/>
          <w:sz w:val="16"/>
        </w:rPr>
      </w:pPr>
    </w:p>
    <w:p w:rsidR="00000000" w:rsidRDefault="00A55918">
      <w:pPr>
        <w:ind w:right="-1231"/>
        <w:rPr>
          <w:rFonts w:ascii="Arial" w:hAnsi="Arial"/>
          <w:sz w:val="16"/>
        </w:rPr>
      </w:pPr>
    </w:p>
    <w:p w:rsidR="00000000" w:rsidRDefault="00A55918">
      <w:pPr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55918"/>
    <w:rsid w:val="00A55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49E826-89F4-4A6F-9D00-15850C6D6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447</Words>
  <Characters>2553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2995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2005-05-04T19:04:00Z</cp:lastPrinted>
  <dcterms:created xsi:type="dcterms:W3CDTF">2022-09-01T21:34:00Z</dcterms:created>
  <dcterms:modified xsi:type="dcterms:W3CDTF">2022-09-01T21:34:00Z</dcterms:modified>
</cp:coreProperties>
</file>