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 w14:paraId="5CEBB4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33317" w14:textId="77777777" w:rsidR="00000000" w:rsidRDefault="00C43537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VARLIK YATIRIM ORTAKLIĞI A.Ş.</w:t>
            </w:r>
          </w:p>
        </w:tc>
      </w:tr>
    </w:tbl>
    <w:p w14:paraId="596BEC60" w14:textId="77777777" w:rsidR="00000000" w:rsidRDefault="00C4353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7512"/>
      </w:tblGrid>
      <w:tr w:rsidR="00000000" w14:paraId="3B62FF1A" w14:textId="77777777">
        <w:tblPrEx>
          <w:tblCellMar>
            <w:top w:w="0" w:type="dxa"/>
            <w:bottom w:w="0" w:type="dxa"/>
          </w:tblCellMar>
        </w:tblPrEx>
        <w:trPr>
          <w:cantSplit/>
          <w:trHeight w:val="101"/>
        </w:trPr>
        <w:tc>
          <w:tcPr>
            <w:tcW w:w="2440" w:type="dxa"/>
          </w:tcPr>
          <w:p w14:paraId="1C580A66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7893B7A1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2" w:type="dxa"/>
          </w:tcPr>
          <w:p w14:paraId="55F88DC1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10/02/1998</w:t>
            </w:r>
          </w:p>
        </w:tc>
      </w:tr>
      <w:tr w:rsidR="00000000" w14:paraId="367C4EA4" w14:textId="77777777">
        <w:tblPrEx>
          <w:tblCellMar>
            <w:top w:w="0" w:type="dxa"/>
            <w:bottom w:w="0" w:type="dxa"/>
          </w:tblCellMar>
        </w:tblPrEx>
        <w:trPr>
          <w:cantSplit/>
          <w:trHeight w:val="131"/>
        </w:trPr>
        <w:tc>
          <w:tcPr>
            <w:tcW w:w="2440" w:type="dxa"/>
          </w:tcPr>
          <w:p w14:paraId="5FE1680D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6561B23B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2" w:type="dxa"/>
          </w:tcPr>
          <w:p w14:paraId="6FFF76C5" w14:textId="77777777" w:rsidR="00000000" w:rsidRDefault="00C43537">
            <w:pPr>
              <w:rPr>
                <w:rFonts w:ascii="Arial" w:hAnsi="Arial"/>
                <w:sz w:val="16"/>
              </w:rPr>
            </w:pPr>
          </w:p>
        </w:tc>
      </w:tr>
      <w:tr w:rsidR="00000000" w14:paraId="314517AD" w14:textId="77777777">
        <w:tblPrEx>
          <w:tblCellMar>
            <w:top w:w="0" w:type="dxa"/>
            <w:bottom w:w="0" w:type="dxa"/>
          </w:tblCellMar>
        </w:tblPrEx>
        <w:trPr>
          <w:cantSplit/>
          <w:trHeight w:val="108"/>
        </w:trPr>
        <w:tc>
          <w:tcPr>
            <w:tcW w:w="2440" w:type="dxa"/>
          </w:tcPr>
          <w:p w14:paraId="59E1B2C8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14:paraId="42948E41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2" w:type="dxa"/>
          </w:tcPr>
          <w:p w14:paraId="58222728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PORTFÖY YÖNETİMİ  </w:t>
            </w:r>
          </w:p>
        </w:tc>
      </w:tr>
      <w:tr w:rsidR="00000000" w14:paraId="25AB4542" w14:textId="77777777">
        <w:tblPrEx>
          <w:tblCellMar>
            <w:top w:w="0" w:type="dxa"/>
            <w:bottom w:w="0" w:type="dxa"/>
          </w:tblCellMar>
        </w:tblPrEx>
        <w:trPr>
          <w:cantSplit/>
          <w:trHeight w:val="123"/>
        </w:trPr>
        <w:tc>
          <w:tcPr>
            <w:tcW w:w="2440" w:type="dxa"/>
          </w:tcPr>
          <w:p w14:paraId="42AA2223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13EC6DD6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2" w:type="dxa"/>
          </w:tcPr>
          <w:p w14:paraId="703E6B67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Asset Management )</w:t>
            </w:r>
          </w:p>
        </w:tc>
      </w:tr>
      <w:tr w:rsidR="00000000" w14:paraId="2340EECA" w14:textId="77777777">
        <w:tblPrEx>
          <w:tblCellMar>
            <w:top w:w="0" w:type="dxa"/>
            <w:bottom w:w="0" w:type="dxa"/>
          </w:tblCellMar>
        </w:tblPrEx>
        <w:trPr>
          <w:cantSplit/>
          <w:trHeight w:val="99"/>
        </w:trPr>
        <w:tc>
          <w:tcPr>
            <w:tcW w:w="2440" w:type="dxa"/>
          </w:tcPr>
          <w:p w14:paraId="368CABC0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14:paraId="4DA5B61F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2" w:type="dxa"/>
          </w:tcPr>
          <w:p w14:paraId="6948A724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 w14:paraId="70278389" w14:textId="77777777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440" w:type="dxa"/>
          </w:tcPr>
          <w:p w14:paraId="0D1585A4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(Head Office)</w:t>
            </w:r>
          </w:p>
        </w:tc>
        <w:tc>
          <w:tcPr>
            <w:tcW w:w="142" w:type="dxa"/>
          </w:tcPr>
          <w:p w14:paraId="0DB49848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2" w:type="dxa"/>
          </w:tcPr>
          <w:p w14:paraId="6442C25E" w14:textId="77777777" w:rsidR="00000000" w:rsidRDefault="00C43537">
            <w:pPr>
              <w:rPr>
                <w:rFonts w:ascii="Arial" w:hAnsi="Arial"/>
                <w:sz w:val="16"/>
              </w:rPr>
            </w:pPr>
          </w:p>
        </w:tc>
      </w:tr>
      <w:tr w:rsidR="00000000" w14:paraId="44CBEBF8" w14:textId="77777777">
        <w:tblPrEx>
          <w:tblCellMar>
            <w:top w:w="0" w:type="dxa"/>
            <w:bottom w:w="0" w:type="dxa"/>
          </w:tblCellMar>
        </w:tblPrEx>
        <w:trPr>
          <w:cantSplit/>
          <w:trHeight w:val="91"/>
        </w:trPr>
        <w:tc>
          <w:tcPr>
            <w:tcW w:w="2440" w:type="dxa"/>
          </w:tcPr>
          <w:p w14:paraId="36EE147C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14:paraId="66949A4F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2" w:type="dxa"/>
          </w:tcPr>
          <w:p w14:paraId="6DF0AA8E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YALÇIN GİRAY ARICAN </w:t>
            </w:r>
          </w:p>
        </w:tc>
      </w:tr>
      <w:tr w:rsidR="00000000" w14:paraId="26560DF5" w14:textId="77777777">
        <w:tblPrEx>
          <w:tblCellMar>
            <w:top w:w="0" w:type="dxa"/>
            <w:bottom w:w="0" w:type="dxa"/>
          </w:tblCellMar>
        </w:tblPrEx>
        <w:trPr>
          <w:cantSplit/>
          <w:trHeight w:val="179"/>
        </w:trPr>
        <w:tc>
          <w:tcPr>
            <w:tcW w:w="2440" w:type="dxa"/>
          </w:tcPr>
          <w:p w14:paraId="5E284F9A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(General</w:t>
            </w:r>
            <w:r>
              <w:rPr>
                <w:rFonts w:ascii="Arial" w:hAnsi="Arial"/>
                <w:sz w:val="16"/>
              </w:rPr>
              <w:t xml:space="preserve"> Manager)</w:t>
            </w:r>
          </w:p>
        </w:tc>
        <w:tc>
          <w:tcPr>
            <w:tcW w:w="142" w:type="dxa"/>
          </w:tcPr>
          <w:p w14:paraId="4B829DDD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2" w:type="dxa"/>
          </w:tcPr>
          <w:p w14:paraId="6CEEF5BC" w14:textId="77777777" w:rsidR="00000000" w:rsidRDefault="00C43537">
            <w:pPr>
              <w:rPr>
                <w:rFonts w:ascii="Arial" w:hAnsi="Arial"/>
                <w:sz w:val="16"/>
              </w:rPr>
            </w:pPr>
          </w:p>
        </w:tc>
      </w:tr>
      <w:tr w:rsidR="00000000" w14:paraId="29146642" w14:textId="77777777">
        <w:tblPrEx>
          <w:tblCellMar>
            <w:top w:w="0" w:type="dxa"/>
            <w:bottom w:w="0" w:type="dxa"/>
          </w:tblCellMar>
        </w:tblPrEx>
        <w:trPr>
          <w:cantSplit/>
          <w:trHeight w:val="179"/>
        </w:trPr>
        <w:tc>
          <w:tcPr>
            <w:tcW w:w="2440" w:type="dxa"/>
          </w:tcPr>
          <w:p w14:paraId="4E622FC4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27CF6226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2" w:type="dxa"/>
          </w:tcPr>
          <w:p w14:paraId="59F50D84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ZEKİ DÖŞLÜOĞLU           </w:t>
            </w:r>
          </w:p>
        </w:tc>
      </w:tr>
      <w:tr w:rsidR="00000000" w14:paraId="177AD2E3" w14:textId="77777777">
        <w:tblPrEx>
          <w:tblCellMar>
            <w:top w:w="0" w:type="dxa"/>
            <w:bottom w:w="0" w:type="dxa"/>
          </w:tblCellMar>
        </w:tblPrEx>
        <w:trPr>
          <w:cantSplit/>
          <w:trHeight w:val="99"/>
        </w:trPr>
        <w:tc>
          <w:tcPr>
            <w:tcW w:w="2440" w:type="dxa"/>
          </w:tcPr>
          <w:p w14:paraId="0EA3BBA2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3A61FE88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2" w:type="dxa"/>
          </w:tcPr>
          <w:p w14:paraId="5C6E8896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SECKİN ATİLLA                </w:t>
            </w:r>
          </w:p>
        </w:tc>
      </w:tr>
      <w:tr w:rsidR="00000000" w14:paraId="258B7D29" w14:textId="77777777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40" w:type="dxa"/>
          </w:tcPr>
          <w:p w14:paraId="5DF9139F" w14:textId="77777777" w:rsidR="00000000" w:rsidRDefault="00C43537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14:paraId="3772ADB4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2" w:type="dxa"/>
          </w:tcPr>
          <w:p w14:paraId="457E9E4B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HALİS ERENOĞLU          </w:t>
            </w:r>
          </w:p>
        </w:tc>
      </w:tr>
      <w:tr w:rsidR="00000000" w14:paraId="2AEFDED8" w14:textId="77777777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2440" w:type="dxa"/>
          </w:tcPr>
          <w:p w14:paraId="734D6688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14:paraId="7B636B09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2" w:type="dxa"/>
          </w:tcPr>
          <w:p w14:paraId="300E2D62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TUGRUL  OZBAKAN        </w:t>
            </w:r>
          </w:p>
        </w:tc>
      </w:tr>
      <w:tr w:rsidR="00000000" w14:paraId="12BF423E" w14:textId="77777777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2440" w:type="dxa"/>
          </w:tcPr>
          <w:p w14:paraId="4F44E0EE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2075E9D9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2" w:type="dxa"/>
          </w:tcPr>
          <w:p w14:paraId="6698E613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AYŞE AŞARDAĞ              </w:t>
            </w:r>
          </w:p>
        </w:tc>
      </w:tr>
      <w:tr w:rsidR="00000000" w14:paraId="2CD56F32" w14:textId="77777777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40" w:type="dxa"/>
          </w:tcPr>
          <w:p w14:paraId="4E5D081C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14:paraId="620CEDDD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2" w:type="dxa"/>
          </w:tcPr>
          <w:p w14:paraId="250E335E" w14:textId="77777777" w:rsidR="00000000" w:rsidRDefault="00C43537">
            <w:pPr>
              <w:rPr>
                <w:rFonts w:ascii="Arial" w:hAnsi="Arial"/>
                <w:sz w:val="16"/>
              </w:rPr>
            </w:pPr>
          </w:p>
        </w:tc>
      </w:tr>
      <w:tr w:rsidR="00000000" w14:paraId="0242BFE1" w14:textId="77777777">
        <w:tblPrEx>
          <w:tblCellMar>
            <w:top w:w="0" w:type="dxa"/>
            <w:bottom w:w="0" w:type="dxa"/>
          </w:tblCellMar>
        </w:tblPrEx>
        <w:trPr>
          <w:cantSplit/>
          <w:trHeight w:val="125"/>
        </w:trPr>
        <w:tc>
          <w:tcPr>
            <w:tcW w:w="2440" w:type="dxa"/>
          </w:tcPr>
          <w:p w14:paraId="1317A709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TELEFON NO   </w:t>
            </w:r>
          </w:p>
        </w:tc>
        <w:tc>
          <w:tcPr>
            <w:tcW w:w="142" w:type="dxa"/>
          </w:tcPr>
          <w:p w14:paraId="0D6FBDE5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2" w:type="dxa"/>
          </w:tcPr>
          <w:p w14:paraId="12D4A175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0 212 345 11 1</w:t>
            </w:r>
            <w:r>
              <w:rPr>
                <w:rFonts w:ascii="Arial" w:hAnsi="Arial"/>
                <w:sz w:val="16"/>
              </w:rPr>
              <w:t>1-   0 212 345 04 85</w:t>
            </w:r>
          </w:p>
        </w:tc>
      </w:tr>
      <w:tr w:rsidR="00000000" w14:paraId="5B5A2EDC" w14:textId="77777777">
        <w:tblPrEx>
          <w:tblCellMar>
            <w:top w:w="0" w:type="dxa"/>
            <w:bottom w:w="0" w:type="dxa"/>
          </w:tblCellMar>
        </w:tblPrEx>
        <w:trPr>
          <w:cantSplit/>
          <w:trHeight w:val="89"/>
        </w:trPr>
        <w:tc>
          <w:tcPr>
            <w:tcW w:w="2440" w:type="dxa"/>
          </w:tcPr>
          <w:p w14:paraId="55C7BAF5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(Phone)</w:t>
            </w:r>
          </w:p>
        </w:tc>
        <w:tc>
          <w:tcPr>
            <w:tcW w:w="142" w:type="dxa"/>
          </w:tcPr>
          <w:p w14:paraId="6A5C26E4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2" w:type="dxa"/>
          </w:tcPr>
          <w:p w14:paraId="6C4CDA28" w14:textId="77777777" w:rsidR="00000000" w:rsidRDefault="00C43537">
            <w:pPr>
              <w:rPr>
                <w:rFonts w:ascii="Arial" w:hAnsi="Arial"/>
                <w:sz w:val="16"/>
              </w:rPr>
            </w:pPr>
          </w:p>
        </w:tc>
      </w:tr>
      <w:tr w:rsidR="00000000" w14:paraId="74F5545C" w14:textId="77777777">
        <w:tblPrEx>
          <w:tblCellMar>
            <w:top w:w="0" w:type="dxa"/>
            <w:bottom w:w="0" w:type="dxa"/>
          </w:tblCellMar>
        </w:tblPrEx>
        <w:trPr>
          <w:cantSplit/>
          <w:trHeight w:val="117"/>
        </w:trPr>
        <w:tc>
          <w:tcPr>
            <w:tcW w:w="2440" w:type="dxa"/>
          </w:tcPr>
          <w:p w14:paraId="2DC4915A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14:paraId="690904F5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2" w:type="dxa"/>
          </w:tcPr>
          <w:p w14:paraId="1A100DFD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0 212 345 04 87</w:t>
            </w:r>
          </w:p>
        </w:tc>
      </w:tr>
      <w:tr w:rsidR="00000000" w14:paraId="53917471" w14:textId="77777777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40" w:type="dxa"/>
          </w:tcPr>
          <w:p w14:paraId="02B24922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(Facsimile)</w:t>
            </w:r>
          </w:p>
        </w:tc>
        <w:tc>
          <w:tcPr>
            <w:tcW w:w="142" w:type="dxa"/>
          </w:tcPr>
          <w:p w14:paraId="0CAC4CA3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2" w:type="dxa"/>
          </w:tcPr>
          <w:p w14:paraId="4904ADEF" w14:textId="77777777" w:rsidR="00000000" w:rsidRDefault="00C43537">
            <w:pPr>
              <w:rPr>
                <w:rFonts w:ascii="Arial" w:hAnsi="Arial"/>
                <w:sz w:val="16"/>
              </w:rPr>
            </w:pPr>
          </w:p>
        </w:tc>
      </w:tr>
      <w:tr w:rsidR="00000000" w14:paraId="0CBEB1A9" w14:textId="77777777">
        <w:tblPrEx>
          <w:tblCellMar>
            <w:top w:w="0" w:type="dxa"/>
            <w:bottom w:w="0" w:type="dxa"/>
          </w:tblCellMar>
        </w:tblPrEx>
        <w:trPr>
          <w:cantSplit/>
          <w:trHeight w:val="109"/>
        </w:trPr>
        <w:tc>
          <w:tcPr>
            <w:tcW w:w="2440" w:type="dxa"/>
          </w:tcPr>
          <w:p w14:paraId="0E2D00AD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6F7F965B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2" w:type="dxa"/>
          </w:tcPr>
          <w:p w14:paraId="0CB81307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  </w:t>
            </w:r>
          </w:p>
        </w:tc>
      </w:tr>
      <w:tr w:rsidR="00000000" w14:paraId="45852354" w14:textId="77777777">
        <w:tblPrEx>
          <w:tblCellMar>
            <w:top w:w="0" w:type="dxa"/>
            <w:bottom w:w="0" w:type="dxa"/>
          </w:tblCellMar>
        </w:tblPrEx>
        <w:trPr>
          <w:cantSplit/>
          <w:trHeight w:val="143"/>
        </w:trPr>
        <w:tc>
          <w:tcPr>
            <w:tcW w:w="2440" w:type="dxa"/>
          </w:tcPr>
          <w:p w14:paraId="0AB26A21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799E1D45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2" w:type="dxa"/>
          </w:tcPr>
          <w:p w14:paraId="41D5E37E" w14:textId="77777777" w:rsidR="00000000" w:rsidRDefault="00C43537">
            <w:pPr>
              <w:rPr>
                <w:rFonts w:ascii="Arial" w:hAnsi="Arial"/>
                <w:sz w:val="16"/>
              </w:rPr>
            </w:pPr>
          </w:p>
        </w:tc>
      </w:tr>
      <w:tr w:rsidR="00000000" w14:paraId="0B642C9A" w14:textId="77777777">
        <w:tblPrEx>
          <w:tblCellMar>
            <w:top w:w="0" w:type="dxa"/>
            <w:bottom w:w="0" w:type="dxa"/>
          </w:tblCellMar>
        </w:tblPrEx>
        <w:trPr>
          <w:cantSplit/>
          <w:trHeight w:val="101"/>
        </w:trPr>
        <w:tc>
          <w:tcPr>
            <w:tcW w:w="2440" w:type="dxa"/>
          </w:tcPr>
          <w:p w14:paraId="1FA91D17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35CDD173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2" w:type="dxa"/>
          </w:tcPr>
          <w:p w14:paraId="33E8F74E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6.000.000 YTL</w:t>
            </w:r>
          </w:p>
        </w:tc>
      </w:tr>
      <w:tr w:rsidR="00000000" w14:paraId="3B11F269" w14:textId="77777777">
        <w:tblPrEx>
          <w:tblCellMar>
            <w:top w:w="0" w:type="dxa"/>
            <w:bottom w:w="0" w:type="dxa"/>
          </w:tblCellMar>
        </w:tblPrEx>
        <w:trPr>
          <w:cantSplit/>
          <w:trHeight w:val="191"/>
        </w:trPr>
        <w:tc>
          <w:tcPr>
            <w:tcW w:w="2440" w:type="dxa"/>
          </w:tcPr>
          <w:p w14:paraId="1D0FCB71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01FC6A13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2" w:type="dxa"/>
          </w:tcPr>
          <w:p w14:paraId="4B7DFAF9" w14:textId="77777777" w:rsidR="00000000" w:rsidRDefault="00C4353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 w14:paraId="6F9AFE49" w14:textId="77777777">
        <w:tblPrEx>
          <w:tblCellMar>
            <w:top w:w="0" w:type="dxa"/>
            <w:bottom w:w="0" w:type="dxa"/>
          </w:tblCellMar>
        </w:tblPrEx>
        <w:trPr>
          <w:cantSplit/>
          <w:trHeight w:val="93"/>
        </w:trPr>
        <w:tc>
          <w:tcPr>
            <w:tcW w:w="2440" w:type="dxa"/>
          </w:tcPr>
          <w:p w14:paraId="3A8D695B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5E0F9F46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2" w:type="dxa"/>
          </w:tcPr>
          <w:p w14:paraId="185E2AC1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1.000.000 YTL</w:t>
            </w:r>
          </w:p>
        </w:tc>
      </w:tr>
      <w:tr w:rsidR="00000000" w14:paraId="0DD2DC32" w14:textId="77777777">
        <w:tblPrEx>
          <w:tblCellMar>
            <w:top w:w="0" w:type="dxa"/>
            <w:bottom w:w="0" w:type="dxa"/>
          </w:tblCellMar>
        </w:tblPrEx>
        <w:trPr>
          <w:cantSplit/>
          <w:trHeight w:val="97"/>
        </w:trPr>
        <w:tc>
          <w:tcPr>
            <w:tcW w:w="2440" w:type="dxa"/>
          </w:tcPr>
          <w:p w14:paraId="281A1DFF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0CFD93A3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2" w:type="dxa"/>
          </w:tcPr>
          <w:p w14:paraId="77157914" w14:textId="77777777" w:rsidR="00000000" w:rsidRDefault="00C43537">
            <w:pPr>
              <w:rPr>
                <w:rFonts w:ascii="Arial" w:hAnsi="Arial"/>
                <w:sz w:val="16"/>
              </w:rPr>
            </w:pPr>
          </w:p>
        </w:tc>
      </w:tr>
      <w:tr w:rsidR="00000000" w14:paraId="74ABA90E" w14:textId="77777777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40" w:type="dxa"/>
          </w:tcPr>
          <w:p w14:paraId="6D561B3D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</w:t>
            </w:r>
            <w:r>
              <w:rPr>
                <w:rFonts w:ascii="Arial" w:hAnsi="Arial"/>
                <w:b/>
                <w:sz w:val="16"/>
              </w:rPr>
              <w:t>EM GÖRDÜĞÜ PAZAR</w:t>
            </w:r>
          </w:p>
        </w:tc>
        <w:tc>
          <w:tcPr>
            <w:tcW w:w="142" w:type="dxa"/>
          </w:tcPr>
          <w:p w14:paraId="1B5FF264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2" w:type="dxa"/>
          </w:tcPr>
          <w:p w14:paraId="4AE2AA4A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 w14:paraId="184669E6" w14:textId="77777777">
        <w:tblPrEx>
          <w:tblCellMar>
            <w:top w:w="0" w:type="dxa"/>
            <w:bottom w:w="0" w:type="dxa"/>
          </w:tblCellMar>
        </w:tblPrEx>
        <w:trPr>
          <w:cantSplit/>
          <w:trHeight w:val="197"/>
        </w:trPr>
        <w:tc>
          <w:tcPr>
            <w:tcW w:w="2440" w:type="dxa"/>
          </w:tcPr>
          <w:p w14:paraId="7881658F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1722194F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2" w:type="dxa"/>
          </w:tcPr>
          <w:p w14:paraId="1231B701" w14:textId="77777777" w:rsidR="00000000" w:rsidRDefault="00C43537">
            <w:pPr>
              <w:rPr>
                <w:rFonts w:ascii="Arial" w:hAnsi="Arial"/>
                <w:sz w:val="16"/>
              </w:rPr>
            </w:pPr>
          </w:p>
        </w:tc>
      </w:tr>
    </w:tbl>
    <w:p w14:paraId="6059496F" w14:textId="77777777" w:rsidR="00000000" w:rsidRDefault="00C43537"/>
    <w:p w14:paraId="5C631FF5" w14:textId="77777777" w:rsidR="00000000" w:rsidRDefault="00C43537"/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22"/>
        <w:gridCol w:w="4395"/>
        <w:gridCol w:w="1275"/>
        <w:gridCol w:w="378"/>
        <w:gridCol w:w="1465"/>
        <w:gridCol w:w="1559"/>
        <w:gridCol w:w="709"/>
        <w:gridCol w:w="323"/>
        <w:gridCol w:w="386"/>
      </w:tblGrid>
      <w:tr w:rsidR="00000000" w14:paraId="4A984B6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86" w:type="dxa"/>
          <w:cantSplit/>
          <w:trHeight w:val="438"/>
        </w:trPr>
        <w:tc>
          <w:tcPr>
            <w:tcW w:w="5692" w:type="dxa"/>
            <w:gridSpan w:val="3"/>
          </w:tcPr>
          <w:p w14:paraId="61CDE4C6" w14:textId="77777777" w:rsidR="00000000" w:rsidRDefault="00C435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 bulunan menkul kıymetlerin  sektörel dağılımı aşağıda verilmiştir.</w:t>
            </w:r>
          </w:p>
        </w:tc>
        <w:tc>
          <w:tcPr>
            <w:tcW w:w="378" w:type="dxa"/>
          </w:tcPr>
          <w:p w14:paraId="32CE79EA" w14:textId="77777777" w:rsidR="00000000" w:rsidRDefault="00C435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56" w:type="dxa"/>
            <w:gridSpan w:val="4"/>
          </w:tcPr>
          <w:p w14:paraId="3627D4C2" w14:textId="77777777" w:rsidR="00000000" w:rsidRDefault="00C435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Sectorial distribution of securities in the Company's </w:t>
            </w:r>
          </w:p>
          <w:p w14:paraId="3119ECA5" w14:textId="77777777" w:rsidR="00000000" w:rsidRDefault="00C435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portfolio  as of 31.12.200</w:t>
            </w:r>
            <w:r>
              <w:rPr>
                <w:rFonts w:ascii="Arial" w:hAnsi="Arial"/>
                <w:i/>
                <w:sz w:val="16"/>
              </w:rPr>
              <w:t>4 is shown below.</w:t>
            </w:r>
          </w:p>
        </w:tc>
      </w:tr>
      <w:tr w:rsidR="00000000" w14:paraId="6B561D93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92C4D4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VARLIK YATIRIM ORTAKLIĞI A.Ş.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solid" w:color="FFFFFF" w:fill="auto"/>
          </w:tcPr>
          <w:p w14:paraId="4C95DB3F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31.12.2004</w:t>
            </w:r>
          </w:p>
        </w:tc>
        <w:tc>
          <w:tcPr>
            <w:tcW w:w="4820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DEBF" w14:textId="77777777" w:rsidR="00000000" w:rsidRDefault="00C43537">
            <w:pPr>
              <w:pStyle w:val="Heading4"/>
              <w:jc w:val="left"/>
            </w:pPr>
            <w:r>
              <w:t xml:space="preserve">Tarihli Portföy Değer  Tablosu    ( Portfolio Breakdown ) </w:t>
            </w:r>
          </w:p>
        </w:tc>
      </w:tr>
      <w:tr w:rsidR="00000000" w14:paraId="2F4AC6DB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61B98896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MENKUL KIYMETİN TÜRÜ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25B9C9D2" w14:textId="77777777" w:rsidR="00000000" w:rsidRDefault="00C43537">
            <w:pPr>
              <w:pStyle w:val="Heading9"/>
            </w:pPr>
            <w:r>
              <w:t>Nominal Değer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3804345" w14:textId="77777777" w:rsidR="00000000" w:rsidRDefault="00C43537">
            <w:pPr>
              <w:widowControl w:val="0"/>
              <w:ind w:left="-54" w:right="-54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Toplam Alış Maliyeti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AA1A0EE" w14:textId="77777777" w:rsidR="00000000" w:rsidRDefault="00C43537">
            <w:pPr>
              <w:widowControl w:val="0"/>
              <w:ind w:left="-54" w:right="-54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  Toplam Değer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5A7B5C2" w14:textId="77777777" w:rsidR="00000000" w:rsidRDefault="00C43537">
            <w:pPr>
              <w:widowControl w:val="0"/>
              <w:ind w:left="-54" w:right="-54" w:firstLine="54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Grup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(%)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7DF4B182" w14:textId="77777777" w:rsidR="00000000" w:rsidRDefault="00C43537">
            <w:pPr>
              <w:widowControl w:val="0"/>
              <w:ind w:left="-54" w:right="-54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Genel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(%)</w:t>
            </w:r>
          </w:p>
        </w:tc>
      </w:tr>
      <w:tr w:rsidR="00000000" w14:paraId="71CCE15A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395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BB987F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63147" w14:textId="77777777" w:rsidR="00000000" w:rsidRDefault="00C43537">
            <w:pPr>
              <w:widowControl w:val="0"/>
              <w:ind w:left="-54" w:right="-54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Nominal Value</w:t>
            </w:r>
          </w:p>
        </w:tc>
        <w:tc>
          <w:tcPr>
            <w:tcW w:w="1843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12D5546" w14:textId="77777777" w:rsidR="00000000" w:rsidRDefault="00C43537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Total Acquisition (YTL)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D2828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 Total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 Value   (YTL)</w:t>
            </w:r>
          </w:p>
        </w:tc>
        <w:tc>
          <w:tcPr>
            <w:tcW w:w="709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6A7C8B" w14:textId="77777777" w:rsidR="00000000" w:rsidRDefault="00C43537">
            <w:pPr>
              <w:pStyle w:val="Heading5"/>
              <w:rPr>
                <w:b w:val="0"/>
              </w:rPr>
            </w:pPr>
            <w:r>
              <w:rPr>
                <w:b w:val="0"/>
              </w:rPr>
              <w:t>Group</w:t>
            </w:r>
          </w:p>
        </w:tc>
        <w:tc>
          <w:tcPr>
            <w:tcW w:w="709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E38BD8E" w14:textId="77777777" w:rsidR="00000000" w:rsidRDefault="00C43537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General</w:t>
            </w:r>
          </w:p>
        </w:tc>
      </w:tr>
      <w:tr w:rsidR="00000000" w14:paraId="34B787B5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EE21B2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I. HİSSE SENEDİ   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Stocks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8F87FF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222.600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35C6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990.104,70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658DB9A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1.116.541,30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615C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93,13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2BCEC06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56,92</w:t>
            </w:r>
          </w:p>
        </w:tc>
      </w:tr>
      <w:tr w:rsidR="00000000" w14:paraId="43456339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FDE094F" w14:textId="77777777" w:rsidR="00000000" w:rsidRDefault="00C43537">
            <w:pPr>
              <w:pStyle w:val="Heading8"/>
              <w:rPr>
                <w:color w:val="auto"/>
              </w:rPr>
            </w:pPr>
            <w:r>
              <w:rPr>
                <w:color w:val="auto"/>
              </w:rPr>
              <w:t xml:space="preserve">Kağıt ve Kağıt Ürünleri,Basım ve Yayın </w:t>
            </w:r>
          </w:p>
          <w:p w14:paraId="041824BF" w14:textId="77777777" w:rsidR="00000000" w:rsidRDefault="00C43537">
            <w:pPr>
              <w:pStyle w:val="Heading2"/>
              <w:rPr>
                <w:b w:val="0"/>
              </w:rPr>
            </w:pPr>
            <w:r>
              <w:rPr>
                <w:b w:val="0"/>
              </w:rPr>
              <w:t xml:space="preserve">(Paper Products, Impression and Puplication)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66F68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25.000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CAF38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69.903,85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AA0EF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80.125,00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C9D09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7,18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F1332E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4,08</w:t>
            </w:r>
          </w:p>
        </w:tc>
      </w:tr>
      <w:tr w:rsidR="00000000" w14:paraId="36D4E286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7FC50AE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HURGZE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00E4A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25.000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0CFA6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69.903,85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AF7EF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80.125,0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6637E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7,18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73A02E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4,08</w:t>
            </w:r>
          </w:p>
        </w:tc>
      </w:tr>
      <w:tr w:rsidR="00000000" w14:paraId="02F25D64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02F20B" w14:textId="77777777" w:rsidR="00000000" w:rsidRDefault="00C43537">
            <w:pPr>
              <w:pStyle w:val="Heading8"/>
              <w:rPr>
                <w:color w:val="auto"/>
              </w:rPr>
            </w:pPr>
            <w:r>
              <w:rPr>
                <w:color w:val="auto"/>
              </w:rPr>
              <w:t xml:space="preserve">Kimya,Petrol,Kauçuk ve Plastik Ürünleri </w:t>
            </w:r>
          </w:p>
          <w:p w14:paraId="2C0C4ECA" w14:textId="77777777" w:rsidR="00000000" w:rsidRDefault="00C43537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(Manufacture of Chemical and Chemical Petroleum 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75719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5.000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5515E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71.032,86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F6396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77.055,00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C1C33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6,90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D2BEE5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3,93</w:t>
            </w:r>
          </w:p>
        </w:tc>
      </w:tr>
      <w:tr w:rsidR="00000000" w14:paraId="116CFDDF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6F58518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AKSAE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FB34D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5.000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E69AF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71.032,86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9612D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77.055,00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1C5E8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6,90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61FE7D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3,93</w:t>
            </w:r>
          </w:p>
        </w:tc>
      </w:tr>
      <w:tr w:rsidR="00000000" w14:paraId="1FE3115B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5407CA" w14:textId="77777777" w:rsidR="00000000" w:rsidRDefault="00C43537">
            <w:pPr>
              <w:pStyle w:val="Heading2"/>
            </w:pPr>
            <w:r>
              <w:t>Taş ve Toprağa Dayalı Sanayii</w:t>
            </w:r>
          </w:p>
          <w:p w14:paraId="3BBB9791" w14:textId="77777777" w:rsidR="00000000" w:rsidRDefault="00C43537">
            <w:pPr>
              <w:pStyle w:val="Heading2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>
              <w:rPr>
                <w:lang w:val="en-US"/>
              </w:rPr>
              <w:t>(</w:t>
            </w:r>
            <w:r>
              <w:rPr>
                <w:b w:val="0"/>
                <w:lang w:val="en-US"/>
              </w:rPr>
              <w:t>Manufacture of Non-Metallic Mineral Prod</w:t>
            </w:r>
            <w:r>
              <w:rPr>
                <w:b w:val="0"/>
                <w:lang w:val="en-US"/>
              </w:rPr>
              <w:t>ucts)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25E95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45.000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349DB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187.393,91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51439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186.220,00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5BB5B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16,68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615412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9,49</w:t>
            </w:r>
          </w:p>
        </w:tc>
      </w:tr>
      <w:tr w:rsidR="00000000" w14:paraId="12EA3C5E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51D893A" w14:textId="77777777" w:rsidR="00000000" w:rsidRDefault="00C43537">
            <w:pPr>
              <w:widowControl w:val="0"/>
              <w:tabs>
                <w:tab w:val="center" w:pos="2001"/>
              </w:tabs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CIMSAE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ab/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6669D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20.000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B6822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92.111,43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6A4B0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93.820,00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8C098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8,40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C133BA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4,78</w:t>
            </w:r>
          </w:p>
        </w:tc>
      </w:tr>
      <w:tr w:rsidR="00000000" w14:paraId="67D20393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F1A94CD" w14:textId="77777777" w:rsidR="00000000" w:rsidRDefault="00C43537">
            <w:pPr>
              <w:widowControl w:val="0"/>
              <w:tabs>
                <w:tab w:val="center" w:pos="2001"/>
              </w:tabs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TRKCME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ab/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B4E37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25.000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49AB5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95.282,48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FB5A6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92.400,00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85502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8,28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C1EDF0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4,71</w:t>
            </w:r>
          </w:p>
        </w:tc>
      </w:tr>
      <w:tr w:rsidR="00000000" w14:paraId="1A6BA159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EE0141C" w14:textId="77777777" w:rsidR="00000000" w:rsidRDefault="00C43537">
            <w:pPr>
              <w:pStyle w:val="Heading2"/>
            </w:pPr>
            <w:r>
              <w:t xml:space="preserve">Metal Eşya,Makina ve Gereç Yapımı </w:t>
            </w:r>
          </w:p>
          <w:p w14:paraId="75708415" w14:textId="77777777" w:rsidR="00000000" w:rsidRDefault="00C43537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(Fabricated Metal Products,Machinery and Equipment)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81B07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51.500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1D00F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152.147,51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7944F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237.319,00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171C3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</w:t>
            </w: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4,39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964897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12,10</w:t>
            </w:r>
          </w:p>
        </w:tc>
      </w:tr>
      <w:tr w:rsidR="00000000" w14:paraId="4FDF4B64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199AAA" w14:textId="77777777" w:rsidR="00000000" w:rsidRDefault="00C43537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FROTOE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F429A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4.000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AD56E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42.700,00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A9B60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42.444,00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7977B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3,80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8B08D9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2,16</w:t>
            </w:r>
          </w:p>
        </w:tc>
      </w:tr>
      <w:tr w:rsidR="00000000" w14:paraId="1F151BFB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5C1E29" w14:textId="77777777" w:rsidR="00000000" w:rsidRDefault="00C43537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TOASOE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DD4C7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12.500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88D84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39.020,51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9D5C6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34.250,00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AD815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3,07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507E97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1,75</w:t>
            </w:r>
          </w:p>
        </w:tc>
      </w:tr>
      <w:tr w:rsidR="00000000" w14:paraId="24A46DB0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DF3DB6" w14:textId="77777777" w:rsidR="00000000" w:rsidRDefault="00C43537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TUDDFE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F1436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20.000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70BB8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72.522,51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98335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82.940,00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B81A3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7,43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392DF1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4,23</w:t>
            </w:r>
          </w:p>
        </w:tc>
      </w:tr>
      <w:tr w:rsidR="00000000" w14:paraId="6B2ABE8A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10CB6F" w14:textId="77777777" w:rsidR="00000000" w:rsidRDefault="00C43537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VESTLE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93AA4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15.000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B6CD5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79.625,00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B1D9D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77.685,00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C0201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6,96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D59E68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3,96</w:t>
            </w:r>
          </w:p>
        </w:tc>
      </w:tr>
      <w:tr w:rsidR="00000000" w14:paraId="27319C34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DCAE44" w14:textId="77777777" w:rsidR="00000000" w:rsidRDefault="00C43537">
            <w:pPr>
              <w:pStyle w:val="Heading2"/>
            </w:pPr>
            <w:r>
              <w:t xml:space="preserve">Ulaştırma ve Depolama </w:t>
            </w:r>
          </w:p>
          <w:p w14:paraId="6A164389" w14:textId="77777777" w:rsidR="00000000" w:rsidRDefault="00C43537">
            <w:pPr>
              <w:pStyle w:val="Heading2"/>
              <w:widowControl/>
              <w:rPr>
                <w:b w:val="0"/>
                <w:snapToGrid/>
              </w:rPr>
            </w:pPr>
            <w:r>
              <w:rPr>
                <w:b w:val="0"/>
                <w:snapToGrid/>
              </w:rPr>
              <w:t>(Transportation and Warehouse store)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9E0FE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8.000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964A4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73.200,00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69E81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75.320,00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B73D0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6,75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16A7D6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3,84</w:t>
            </w:r>
          </w:p>
        </w:tc>
      </w:tr>
      <w:tr w:rsidR="00000000" w14:paraId="03912BDE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423A1A" w14:textId="77777777" w:rsidR="00000000" w:rsidRDefault="00C43537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TCELLE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BCEA9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8.000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413B7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73.200,00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54A05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75.320,00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562ED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6,75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811861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3,84</w:t>
            </w:r>
          </w:p>
        </w:tc>
      </w:tr>
      <w:tr w:rsidR="00000000" w14:paraId="5E8AB857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4C82F7" w14:textId="77777777" w:rsidR="00000000" w:rsidRDefault="00C43537">
            <w:pPr>
              <w:pStyle w:val="Heading2"/>
              <w:rPr>
                <w:b w:val="0"/>
              </w:rPr>
            </w:pPr>
            <w:r>
              <w:t xml:space="preserve">Bankalar   </w:t>
            </w:r>
            <w:r>
              <w:rPr>
                <w:b w:val="0"/>
              </w:rPr>
              <w:t>(Banks)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93B16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17.000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C907C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119.108,33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FC88E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125.902,00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DAB73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11,28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D76001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6,42</w:t>
            </w:r>
          </w:p>
        </w:tc>
      </w:tr>
      <w:tr w:rsidR="00000000" w14:paraId="67F14294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CEC15E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ISCTRE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CEBDF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17.000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190BF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119.108,33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AB4D8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125.902,00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8AAEC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11,28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71DB27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6,42</w:t>
            </w:r>
          </w:p>
        </w:tc>
      </w:tr>
      <w:tr w:rsidR="00000000" w14:paraId="4F134FF4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val="277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D9418AF" w14:textId="77777777" w:rsidR="00000000" w:rsidRDefault="00C43537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Sigorta Şirketleri</w:t>
            </w: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  <w:lang w:val="en-US"/>
              </w:rPr>
              <w:t>(Insurance Companies)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3C126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15.000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5A4E6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71.205,38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3DA14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80.355,00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218E4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7,</w:t>
            </w: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DF1C4AF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4,10</w:t>
            </w:r>
          </w:p>
        </w:tc>
      </w:tr>
      <w:tr w:rsidR="00000000" w14:paraId="6589C068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EF3070" w14:textId="77777777" w:rsidR="00000000" w:rsidRDefault="00C43537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AKGRTE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208A3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15.000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227C9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71.205,38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D2A4D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80.355,00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CB578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7,20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0AB334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4,10</w:t>
            </w:r>
          </w:p>
        </w:tc>
      </w:tr>
      <w:tr w:rsidR="00000000" w14:paraId="59D2E9DB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val="437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A752FC" w14:textId="77777777" w:rsidR="00000000" w:rsidRDefault="00C43537">
            <w:pPr>
              <w:pStyle w:val="Heading2"/>
            </w:pPr>
            <w:r>
              <w:t xml:space="preserve">Holdingler ve Yatırım Şirketleri </w:t>
            </w:r>
          </w:p>
          <w:p w14:paraId="5E277B64" w14:textId="77777777" w:rsidR="00000000" w:rsidRDefault="00C43537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(Holding and Investment Companies)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59042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55.000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C0126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208.617,16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51275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217.150,00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1CB87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19,45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F9B648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11,07</w:t>
            </w:r>
          </w:p>
        </w:tc>
      </w:tr>
      <w:tr w:rsidR="00000000" w14:paraId="103FE393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B626096" w14:textId="77777777" w:rsidR="00000000" w:rsidRDefault="00C43537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DOHOLE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00ECA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30.000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45357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79.910,00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E2964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85.950,00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6B3AC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7,70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07BF3A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4,38</w:t>
            </w:r>
          </w:p>
        </w:tc>
      </w:tr>
      <w:tr w:rsidR="00000000" w14:paraId="3F473880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E0A2729" w14:textId="77777777" w:rsidR="00000000" w:rsidRDefault="00C43537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SAHOLE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D48E7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25.000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2AD3E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128.707,16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D0FDF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131.200,00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6AA84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11,75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884EE4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6,69</w:t>
            </w:r>
          </w:p>
        </w:tc>
      </w:tr>
      <w:tr w:rsidR="00000000" w14:paraId="14595D93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86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A4F5EC4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Bilişim   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(Information Technology)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35DFE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1.100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9BC7B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37,495.70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0810A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37.095,30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34BF9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3,32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568C82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1,89</w:t>
            </w:r>
          </w:p>
        </w:tc>
      </w:tr>
      <w:tr w:rsidR="00000000" w14:paraId="75A5BF7A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20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679E1A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NETASE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93325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1.100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BFB44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37.495,70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33E0A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37.095,30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FD368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3,32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70E2B73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1,89</w:t>
            </w:r>
          </w:p>
        </w:tc>
      </w:tr>
      <w:tr w:rsidR="00000000" w14:paraId="132CCC7F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34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2AFB051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II.Borçlanma Senetleri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 (Fixed-Income Securities)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BFD26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700.000.00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B8009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593.544,00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B9BF5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629.686,72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AD2CE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100,00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8609A5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32,10</w:t>
            </w:r>
          </w:p>
        </w:tc>
      </w:tr>
      <w:tr w:rsidR="00000000" w14:paraId="4E48516E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52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8ADD78A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TRB270705T15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293D7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700.000,00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E5641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593.544,00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FC977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629.68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6,72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0B7E4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100,00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1B819E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32,10</w:t>
            </w:r>
          </w:p>
        </w:tc>
      </w:tr>
      <w:tr w:rsidR="00000000" w14:paraId="67F0ADB5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val="7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CA4B" w14:textId="77777777" w:rsidR="00000000" w:rsidRDefault="00C43537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III.DİĞER 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(Others</w:t>
            </w: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7737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246.190,00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B35E6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215.000,00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85E2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215.311,01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F3F6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100,00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FB70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10,98</w:t>
            </w:r>
          </w:p>
        </w:tc>
      </w:tr>
      <w:tr w:rsidR="00000000" w14:paraId="6C95254F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val="7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F789" w14:textId="77777777" w:rsidR="00000000" w:rsidRDefault="00C43537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O/N TERS REPO 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( Reverse Repo)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0322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246.190,00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0A50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215.000,00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8C89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215.311,01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25B4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100,00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649A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10,98</w:t>
            </w:r>
          </w:p>
        </w:tc>
      </w:tr>
      <w:tr w:rsidR="00000000" w14:paraId="0C8370EE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val="7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3ED6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Portföy Değeri Toplamı (I+II+III)    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(Portfolio Value)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6A64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1.168.790,00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3F37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1.798.648,70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065C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1.961.539,0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C80B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38EB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100,00</w:t>
            </w:r>
          </w:p>
        </w:tc>
      </w:tr>
      <w:tr w:rsidR="00000000" w14:paraId="627E0BEA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0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20F8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HAZIR DEĞERLER (+)    (Cash)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A103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BE8A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94CB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998.67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EF5C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7E6D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 w14:paraId="6B618486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0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F490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ALACAKLAR (+)            (Receivables)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0903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839F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21D5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0.02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D5A0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2E86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 w14:paraId="6F788C0E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0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EB37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BORÇLAR (-)                 (Payables)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4B10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737E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519C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28.509,37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A749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7EA7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 w14:paraId="1BA19CA4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0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E88C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DİĞER AKTİFLER (+) (Other Assets)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3F9E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C5483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DD56" w14:textId="77777777" w:rsidR="00000000" w:rsidRDefault="00C43537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8.425,62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0B79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1BFE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 w14:paraId="2131DD49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0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05B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TOPLAM DEĞER       (Total Assets)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3631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EC6A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6698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1.942.453,97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7EA7" w14:textId="77777777" w:rsidR="00000000" w:rsidRDefault="00C43537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B7AA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 w14:paraId="55FFBB05" w14:textId="77777777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val="27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FBE9" w14:textId="77777777" w:rsidR="00000000" w:rsidRDefault="00C43537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To</w:t>
            </w: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plam Değer/Toplam Pay Sayısı  </w:t>
            </w:r>
          </w:p>
          <w:p w14:paraId="3A86CA93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(Total Assets  /  Total Shares)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3454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6CEE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CE4F" w14:textId="77777777" w:rsidR="00000000" w:rsidRDefault="00C43537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1.94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A376" w14:textId="77777777" w:rsidR="00000000" w:rsidRDefault="00C43537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BBE3" w14:textId="77777777" w:rsidR="00000000" w:rsidRDefault="00C43537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</w:tbl>
    <w:p w14:paraId="4EB69A90" w14:textId="77777777" w:rsidR="00000000" w:rsidRDefault="00C43537">
      <w:pPr>
        <w:rPr>
          <w:rFonts w:ascii="Arial" w:hAnsi="Arial"/>
          <w:sz w:val="16"/>
        </w:rPr>
      </w:pPr>
    </w:p>
    <w:p w14:paraId="4E5467CB" w14:textId="77777777" w:rsidR="00000000" w:rsidRDefault="00C43537">
      <w:pPr>
        <w:rPr>
          <w:rFonts w:ascii="Arial" w:hAnsi="Arial"/>
          <w:sz w:val="16"/>
        </w:rPr>
      </w:pPr>
    </w:p>
    <w:p w14:paraId="171EBCA7" w14:textId="77777777" w:rsidR="00000000" w:rsidRDefault="00C43537">
      <w:pPr>
        <w:rPr>
          <w:rFonts w:ascii="Arial" w:hAnsi="Arial"/>
          <w:sz w:val="16"/>
        </w:rPr>
      </w:pPr>
    </w:p>
    <w:p w14:paraId="11380759" w14:textId="77777777" w:rsidR="00000000" w:rsidRDefault="00C43537">
      <w:pPr>
        <w:rPr>
          <w:rFonts w:ascii="Arial" w:hAnsi="Arial"/>
          <w:sz w:val="16"/>
        </w:rPr>
      </w:pPr>
    </w:p>
    <w:p w14:paraId="2D7E890C" w14:textId="77777777" w:rsidR="00000000" w:rsidRDefault="00C43537">
      <w:pPr>
        <w:rPr>
          <w:rFonts w:ascii="Arial" w:hAnsi="Arial"/>
          <w:sz w:val="16"/>
        </w:rPr>
      </w:pPr>
    </w:p>
    <w:p w14:paraId="6A5C4F2C" w14:textId="77777777" w:rsidR="00000000" w:rsidRDefault="00C43537">
      <w:pPr>
        <w:rPr>
          <w:rFonts w:ascii="Arial" w:hAnsi="Arial"/>
          <w:sz w:val="16"/>
        </w:rPr>
      </w:pPr>
    </w:p>
    <w:p w14:paraId="72564590" w14:textId="77777777" w:rsidR="00000000" w:rsidRDefault="00C43537">
      <w:pPr>
        <w:rPr>
          <w:rFonts w:ascii="Arial" w:hAnsi="Arial"/>
          <w:sz w:val="16"/>
        </w:rPr>
      </w:pPr>
    </w:p>
    <w:p w14:paraId="72B7ABCE" w14:textId="77777777" w:rsidR="00000000" w:rsidRDefault="00C4353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119"/>
        <w:gridCol w:w="1984"/>
        <w:gridCol w:w="1701"/>
      </w:tblGrid>
      <w:tr w:rsidR="00000000" w14:paraId="1CB3F08E" w14:textId="77777777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14:paraId="0B46FFD7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4" w:type="dxa"/>
          </w:tcPr>
          <w:p w14:paraId="3DD19447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(YTL.)</w:t>
            </w:r>
          </w:p>
        </w:tc>
        <w:tc>
          <w:tcPr>
            <w:tcW w:w="1701" w:type="dxa"/>
          </w:tcPr>
          <w:p w14:paraId="2C3231F9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52B510AF" w14:textId="77777777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14:paraId="3E203BEC" w14:textId="77777777" w:rsidR="00000000" w:rsidRDefault="00C4353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14:paraId="75A79962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 YTL. )</w:t>
            </w:r>
          </w:p>
        </w:tc>
        <w:tc>
          <w:tcPr>
            <w:tcW w:w="1701" w:type="dxa"/>
          </w:tcPr>
          <w:p w14:paraId="39B43DD6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 (%)</w:t>
            </w:r>
          </w:p>
        </w:tc>
      </w:tr>
      <w:tr w:rsidR="00000000" w14:paraId="7DE65027" w14:textId="77777777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14:paraId="074DF088" w14:textId="77777777" w:rsidR="00000000" w:rsidRDefault="00C43537">
            <w:pPr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14:paraId="5411348C" w14:textId="77777777" w:rsidR="00000000" w:rsidRDefault="00C435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14:paraId="3319BFF8" w14:textId="77777777" w:rsidR="00000000" w:rsidRDefault="00C4353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 w14:paraId="57C5946D" w14:textId="77777777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14:paraId="079DD7D1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1-TEB Yatırım Menkul Değerler A.Ş.</w:t>
            </w:r>
          </w:p>
        </w:tc>
        <w:tc>
          <w:tcPr>
            <w:tcW w:w="1984" w:type="dxa"/>
          </w:tcPr>
          <w:p w14:paraId="4D6D12EA" w14:textId="77777777" w:rsidR="00000000" w:rsidRDefault="00C435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339.999,94</w:t>
            </w:r>
          </w:p>
        </w:tc>
        <w:tc>
          <w:tcPr>
            <w:tcW w:w="1701" w:type="dxa"/>
          </w:tcPr>
          <w:p w14:paraId="6C7B785E" w14:textId="77777777" w:rsidR="00000000" w:rsidRDefault="00C435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34,00</w:t>
            </w:r>
          </w:p>
        </w:tc>
      </w:tr>
      <w:tr w:rsidR="00000000" w14:paraId="480716C8" w14:textId="77777777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14:paraId="51DBF130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2-TEB Finansal Kira</w:t>
            </w:r>
            <w:r>
              <w:rPr>
                <w:rFonts w:ascii="Arial" w:hAnsi="Arial"/>
                <w:sz w:val="16"/>
              </w:rPr>
              <w:t>lama A.Ş.</w:t>
            </w:r>
          </w:p>
        </w:tc>
        <w:tc>
          <w:tcPr>
            <w:tcW w:w="1984" w:type="dxa"/>
          </w:tcPr>
          <w:p w14:paraId="7DC0A53C" w14:textId="77777777" w:rsidR="00000000" w:rsidRDefault="00C435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0,02</w:t>
            </w:r>
          </w:p>
        </w:tc>
        <w:tc>
          <w:tcPr>
            <w:tcW w:w="1701" w:type="dxa"/>
          </w:tcPr>
          <w:p w14:paraId="628FF717" w14:textId="77777777" w:rsidR="00000000" w:rsidRDefault="00C435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0,00</w:t>
            </w:r>
          </w:p>
        </w:tc>
      </w:tr>
      <w:tr w:rsidR="00000000" w14:paraId="53E54945" w14:textId="77777777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14:paraId="5301BFEF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3-Yusuf Kamil Eyüplü</w:t>
            </w:r>
          </w:p>
        </w:tc>
        <w:tc>
          <w:tcPr>
            <w:tcW w:w="1984" w:type="dxa"/>
          </w:tcPr>
          <w:p w14:paraId="052D2665" w14:textId="77777777" w:rsidR="00000000" w:rsidRDefault="00C435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0,02</w:t>
            </w:r>
          </w:p>
        </w:tc>
        <w:tc>
          <w:tcPr>
            <w:tcW w:w="1701" w:type="dxa"/>
          </w:tcPr>
          <w:p w14:paraId="302699C1" w14:textId="77777777" w:rsidR="00000000" w:rsidRDefault="00C435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0,00</w:t>
            </w:r>
          </w:p>
        </w:tc>
      </w:tr>
      <w:tr w:rsidR="00000000" w14:paraId="026530D3" w14:textId="77777777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14:paraId="1E38B2D6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4-Halis Erenoğlu</w:t>
            </w:r>
          </w:p>
        </w:tc>
        <w:tc>
          <w:tcPr>
            <w:tcW w:w="1984" w:type="dxa"/>
          </w:tcPr>
          <w:p w14:paraId="00317C42" w14:textId="77777777" w:rsidR="00000000" w:rsidRDefault="00C435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0,02</w:t>
            </w:r>
          </w:p>
        </w:tc>
        <w:tc>
          <w:tcPr>
            <w:tcW w:w="1701" w:type="dxa"/>
          </w:tcPr>
          <w:p w14:paraId="0578B284" w14:textId="77777777" w:rsidR="00000000" w:rsidRDefault="00C435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0,00</w:t>
            </w:r>
          </w:p>
        </w:tc>
      </w:tr>
      <w:tr w:rsidR="00000000" w14:paraId="2F4C29A3" w14:textId="77777777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14:paraId="7F0EB958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5-Diğer (Halka Açık Bölüm)</w:t>
            </w:r>
          </w:p>
        </w:tc>
        <w:tc>
          <w:tcPr>
            <w:tcW w:w="1984" w:type="dxa"/>
          </w:tcPr>
          <w:p w14:paraId="72E962D1" w14:textId="77777777" w:rsidR="00000000" w:rsidRDefault="00C435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660.000,00</w:t>
            </w:r>
          </w:p>
        </w:tc>
        <w:tc>
          <w:tcPr>
            <w:tcW w:w="1701" w:type="dxa"/>
          </w:tcPr>
          <w:p w14:paraId="7E80D3D9" w14:textId="77777777" w:rsidR="00000000" w:rsidRDefault="00C435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66,00</w:t>
            </w:r>
          </w:p>
        </w:tc>
      </w:tr>
      <w:tr w:rsidR="00000000" w14:paraId="700D4583" w14:textId="77777777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14:paraId="17E62B28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84" w:type="dxa"/>
          </w:tcPr>
          <w:p w14:paraId="7412684F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1.000.000,00</w:t>
            </w:r>
          </w:p>
        </w:tc>
        <w:tc>
          <w:tcPr>
            <w:tcW w:w="1701" w:type="dxa"/>
          </w:tcPr>
          <w:p w14:paraId="0138832F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100,00</w:t>
            </w:r>
          </w:p>
        </w:tc>
      </w:tr>
    </w:tbl>
    <w:p w14:paraId="4830AF92" w14:textId="77777777" w:rsidR="00000000" w:rsidRDefault="00C43537">
      <w:pPr>
        <w:rPr>
          <w:rFonts w:ascii="Arial" w:hAnsi="Arial"/>
          <w:sz w:val="16"/>
        </w:rPr>
      </w:pPr>
    </w:p>
    <w:p w14:paraId="0ECC5885" w14:textId="77777777" w:rsidR="00000000" w:rsidRDefault="00C4353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23"/>
        <w:gridCol w:w="4606"/>
        <w:gridCol w:w="123"/>
        <w:gridCol w:w="4555"/>
        <w:gridCol w:w="70"/>
      </w:tblGrid>
      <w:tr w:rsidR="00000000" w14:paraId="5A4CE0E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0" w:type="dxa"/>
          <w:cantSplit/>
        </w:trPr>
        <w:tc>
          <w:tcPr>
            <w:tcW w:w="4629" w:type="dxa"/>
            <w:gridSpan w:val="2"/>
          </w:tcPr>
          <w:p w14:paraId="506CB00C" w14:textId="77777777" w:rsidR="00000000" w:rsidRDefault="00C4353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07 Nisan  2005 tarihi it</w:t>
            </w:r>
            <w:r>
              <w:rPr>
                <w:rFonts w:ascii="Arial" w:hAnsi="Arial"/>
                <w:b/>
                <w:sz w:val="16"/>
              </w:rPr>
              <w:t xml:space="preserve">ibariyle  başlıca </w:t>
            </w:r>
          </w:p>
          <w:p w14:paraId="74AA8C01" w14:textId="77777777" w:rsidR="00000000" w:rsidRDefault="00C4353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 ve sermaye payları aşağıda gösterilmektedir. </w:t>
            </w:r>
          </w:p>
        </w:tc>
        <w:tc>
          <w:tcPr>
            <w:tcW w:w="4678" w:type="dxa"/>
            <w:gridSpan w:val="2"/>
          </w:tcPr>
          <w:p w14:paraId="4DCA05C9" w14:textId="77777777" w:rsidR="00000000" w:rsidRDefault="00C43537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main shareholders and their participations in the equity capital, as of 07 Nisan2005,  are shown below.</w:t>
            </w:r>
          </w:p>
        </w:tc>
      </w:tr>
      <w:tr w:rsidR="00000000" w14:paraId="55790189" w14:textId="7777777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3" w:type="dxa"/>
        </w:trPr>
        <w:tc>
          <w:tcPr>
            <w:tcW w:w="4729" w:type="dxa"/>
            <w:gridSpan w:val="2"/>
          </w:tcPr>
          <w:p w14:paraId="525E26C3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</w:p>
          <w:p w14:paraId="0101DCF0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A)</w:t>
            </w:r>
            <w:r>
              <w:rPr>
                <w:rFonts w:ascii="Arial" w:hAnsi="Arial"/>
                <w:sz w:val="16"/>
              </w:rPr>
              <w:t xml:space="preserve">Ortaklık Sermayesinin veya Toplam Oy Haklarının En Az </w:t>
            </w:r>
          </w:p>
          <w:p w14:paraId="3F858B59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%10’nuna  Sah</w:t>
            </w:r>
            <w:r>
              <w:rPr>
                <w:rFonts w:ascii="Arial" w:hAnsi="Arial"/>
                <w:sz w:val="16"/>
              </w:rPr>
              <w:t>ip Gerçek ve Tüzel Kişi Ortaklar (Ayrı Ayrı )</w:t>
            </w:r>
          </w:p>
        </w:tc>
        <w:tc>
          <w:tcPr>
            <w:tcW w:w="4625" w:type="dxa"/>
            <w:gridSpan w:val="2"/>
          </w:tcPr>
          <w:p w14:paraId="013FBCF7" w14:textId="77777777" w:rsidR="00000000" w:rsidRDefault="00C43537">
            <w:pPr>
              <w:rPr>
                <w:rFonts w:ascii="Arial" w:hAnsi="Arial"/>
                <w:sz w:val="16"/>
              </w:rPr>
            </w:pPr>
          </w:p>
          <w:p w14:paraId="0540F054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legal persons holding more than %10 of total </w:t>
            </w:r>
          </w:p>
          <w:p w14:paraId="27507A85" w14:textId="77777777" w:rsidR="00000000" w:rsidRDefault="00C4353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capital or voting rigts</w:t>
            </w:r>
          </w:p>
        </w:tc>
      </w:tr>
    </w:tbl>
    <w:p w14:paraId="1E3CCEAF" w14:textId="77777777" w:rsidR="00000000" w:rsidRDefault="00C435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2552"/>
        <w:gridCol w:w="3118"/>
      </w:tblGrid>
      <w:tr w:rsidR="00000000" w14:paraId="4E3AFC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1CC91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1AAF9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YTL )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8D333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 w14:paraId="5F9CF9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99F2C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C4528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YTL )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5F822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 w14:paraId="230A42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467ED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TEB YATIR</w:t>
            </w:r>
            <w:r>
              <w:rPr>
                <w:rFonts w:ascii="Arial" w:hAnsi="Arial"/>
                <w:sz w:val="16"/>
              </w:rPr>
              <w:t xml:space="preserve">IM MENKUL DEĞERLER A.Ş. (*)   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3BA67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339.999,94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2C9F3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34,00</w:t>
            </w:r>
          </w:p>
        </w:tc>
      </w:tr>
      <w:tr w:rsidR="00000000" w14:paraId="1A9B09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6E0F3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( 1 )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0B50D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339.999,94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E8758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34,00</w:t>
            </w:r>
          </w:p>
        </w:tc>
      </w:tr>
    </w:tbl>
    <w:p w14:paraId="48D0AE03" w14:textId="77777777" w:rsidR="00000000" w:rsidRDefault="00C43537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(*)</w:t>
      </w:r>
      <w:r>
        <w:rPr>
          <w:rFonts w:ascii="Arial" w:hAnsi="Arial"/>
          <w:sz w:val="16"/>
        </w:rPr>
        <w:t xml:space="preserve"> 6 milyar TL ( 6.000 YTL) nominal değerli A Grubu hisse senetlerinin</w:t>
      </w:r>
      <w:r>
        <w:rPr>
          <w:rFonts w:ascii="Arial" w:hAnsi="Arial"/>
          <w:sz w:val="16"/>
        </w:rPr>
        <w:t xml:space="preserve"> tamamı nama yazılı olup 07 Nisan  2005 tarihi itibariyle TEB Yatırım Menkul Değerler A.Ş.’nin mülkiyetinde bulunmaktadır.  Genel Kurulda, yönetim kurulu üyelerinin seçimi için yapılacak oylamada A grubu hisse senetleri imtiyazlı olup, A grubu beher hissen</w:t>
      </w:r>
      <w:r>
        <w:rPr>
          <w:rFonts w:ascii="Arial" w:hAnsi="Arial"/>
          <w:sz w:val="16"/>
        </w:rPr>
        <w:t xml:space="preserve">in 1.000.000’ar, B grubu beher hissenin ise 1’er adet oy hakkı vardır. </w:t>
      </w:r>
    </w:p>
    <w:p w14:paraId="08B07E96" w14:textId="77777777" w:rsidR="00000000" w:rsidRDefault="00C435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0"/>
        <w:gridCol w:w="4654"/>
      </w:tblGrid>
      <w:tr w:rsidR="00000000" w14:paraId="616F0978" w14:textId="77777777">
        <w:tblPrEx>
          <w:tblCellMar>
            <w:top w:w="0" w:type="dxa"/>
            <w:bottom w:w="0" w:type="dxa"/>
          </w:tblCellMar>
        </w:tblPrEx>
        <w:tc>
          <w:tcPr>
            <w:tcW w:w="4700" w:type="dxa"/>
          </w:tcPr>
          <w:p w14:paraId="75F4FDA1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B)</w:t>
            </w:r>
            <w:r>
              <w:rPr>
                <w:rFonts w:ascii="Arial" w:hAnsi="Arial"/>
                <w:sz w:val="16"/>
              </w:rPr>
              <w:t>Ortaklık Yönetim  veya Denetim Organlarında Görevli</w:t>
            </w:r>
          </w:p>
          <w:p w14:paraId="52B31215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Pay Sahibi Kişiler  (Ayrı Ayrı )</w:t>
            </w:r>
          </w:p>
        </w:tc>
        <w:tc>
          <w:tcPr>
            <w:tcW w:w="4654" w:type="dxa"/>
          </w:tcPr>
          <w:p w14:paraId="3AC98E90" w14:textId="77777777" w:rsidR="00000000" w:rsidRDefault="00C4353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14:paraId="7BCB34A8" w14:textId="77777777" w:rsidR="00000000" w:rsidRDefault="00C435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1843"/>
        <w:gridCol w:w="1843"/>
      </w:tblGrid>
      <w:tr w:rsidR="00000000" w14:paraId="660DFF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FF8BC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</w:t>
            </w:r>
            <w:r>
              <w:rPr>
                <w:rFonts w:ascii="Arial" w:hAnsi="Arial"/>
                <w:b/>
                <w:sz w:val="16"/>
              </w:rPr>
              <w:t>ı ve Görevi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606C3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YTL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E1EBC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 w14:paraId="1AF989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E6B19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Holders, Title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F6304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(YTL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66E7D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 w14:paraId="09E413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38AA3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Halis ERENOĞLU     Yön.Kur.Bşk.Yrd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A726B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45F97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&lt;0,1%</w:t>
            </w:r>
          </w:p>
        </w:tc>
      </w:tr>
      <w:tr w:rsidR="00000000" w14:paraId="1C1A7D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16239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Yusuf Kamil EYÜPLÜ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1DE40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82A45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&lt;0,1%</w:t>
            </w:r>
          </w:p>
        </w:tc>
      </w:tr>
      <w:tr w:rsidR="00000000" w14:paraId="158321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D8CF1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( 2 )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4DAF6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0C7F1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&lt;0,1%</w:t>
            </w:r>
          </w:p>
        </w:tc>
      </w:tr>
    </w:tbl>
    <w:p w14:paraId="62A33806" w14:textId="77777777" w:rsidR="00000000" w:rsidRDefault="00C435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9"/>
        <w:gridCol w:w="4655"/>
      </w:tblGrid>
      <w:tr w:rsidR="00000000" w14:paraId="5B8E26A1" w14:textId="77777777">
        <w:tblPrEx>
          <w:tblCellMar>
            <w:top w:w="0" w:type="dxa"/>
            <w:bottom w:w="0" w:type="dxa"/>
          </w:tblCellMar>
        </w:tblPrEx>
        <w:tc>
          <w:tcPr>
            <w:tcW w:w="4699" w:type="dxa"/>
          </w:tcPr>
          <w:p w14:paraId="2AA933EE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C)</w:t>
            </w:r>
            <w:r>
              <w:rPr>
                <w:rFonts w:ascii="Arial" w:hAnsi="Arial"/>
                <w:sz w:val="16"/>
              </w:rPr>
              <w:t>Ortaklık Genel Müd</w:t>
            </w:r>
            <w:r>
              <w:rPr>
                <w:rFonts w:ascii="Arial" w:hAnsi="Arial"/>
                <w:sz w:val="16"/>
              </w:rPr>
              <w:t xml:space="preserve">ür, Genel Müdür Yardımcısı, Bölüm </w:t>
            </w:r>
          </w:p>
          <w:p w14:paraId="383A0947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Müdürü yada Benzer Yetki ve Sorumluluk Veren Diğer</w:t>
            </w:r>
          </w:p>
          <w:p w14:paraId="2582BE23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Unvanlara Sahip Yöneticiler  (Ayrı Ayrı )</w:t>
            </w:r>
          </w:p>
        </w:tc>
        <w:tc>
          <w:tcPr>
            <w:tcW w:w="4655" w:type="dxa"/>
          </w:tcPr>
          <w:p w14:paraId="23C51A49" w14:textId="77777777" w:rsidR="00000000" w:rsidRDefault="00C4353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 general manager, director etc.</w:t>
            </w:r>
          </w:p>
        </w:tc>
      </w:tr>
    </w:tbl>
    <w:p w14:paraId="776CCC98" w14:textId="77777777" w:rsidR="00000000" w:rsidRDefault="00C435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1701"/>
        <w:gridCol w:w="1701"/>
      </w:tblGrid>
      <w:tr w:rsidR="00000000" w14:paraId="615405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1E8D1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  <w:r>
              <w:rPr>
                <w:rFonts w:ascii="Arial" w:hAnsi="Arial"/>
                <w:b/>
                <w:sz w:val="16"/>
              </w:rPr>
              <w:t xml:space="preserve"> ve Görevi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D6EAC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YTL 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B80AB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 w14:paraId="0EBFDC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850B6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Holders, Title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587E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YTL 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8B5B6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 w14:paraId="40C6DA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B1114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Zeki DÖŞLÜOĞLU Yön.Kur.Bşk/Görevli Üye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B2B58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AAB35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 w14:paraId="4B1C9D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226E7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Yalçın Giray ARICAN    Genel  Müdür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B4621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E5480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 w14:paraId="4F34D9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8B98E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( 3 )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344AB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E23EC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3983D3AD" w14:textId="77777777" w:rsidR="00000000" w:rsidRDefault="00C435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6"/>
        <w:gridCol w:w="4648"/>
      </w:tblGrid>
      <w:tr w:rsidR="00000000" w14:paraId="704458E3" w14:textId="77777777">
        <w:tblPrEx>
          <w:tblCellMar>
            <w:top w:w="0" w:type="dxa"/>
            <w:bottom w:w="0" w:type="dxa"/>
          </w:tblCellMar>
        </w:tblPrEx>
        <w:tc>
          <w:tcPr>
            <w:tcW w:w="4706" w:type="dxa"/>
          </w:tcPr>
          <w:p w14:paraId="115C563D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D)</w:t>
            </w:r>
            <w:r>
              <w:rPr>
                <w:rFonts w:ascii="Arial" w:hAnsi="Arial"/>
                <w:sz w:val="16"/>
              </w:rPr>
              <w:t xml:space="preserve"> (A), (B) veya (C) Alt </w:t>
            </w:r>
            <w:r>
              <w:rPr>
                <w:rFonts w:ascii="Arial" w:hAnsi="Arial"/>
                <w:sz w:val="16"/>
              </w:rPr>
              <w:t>Başlıklarında Belirtilen Hissedarlar</w:t>
            </w:r>
          </w:p>
          <w:p w14:paraId="1E651317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ile Birinci Dereceden Akrabalık İlşkisi Bulunan</w:t>
            </w:r>
          </w:p>
          <w:p w14:paraId="269A2449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Pay Sahibi Kişiler (Ayrı Ayrı )</w:t>
            </w:r>
          </w:p>
        </w:tc>
        <w:tc>
          <w:tcPr>
            <w:tcW w:w="4648" w:type="dxa"/>
          </w:tcPr>
          <w:p w14:paraId="026ED093" w14:textId="77777777" w:rsidR="00000000" w:rsidRDefault="00C4353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Shareholders who are fist degree relatives of the shareholders in subtitles (A), (B) or (C) </w:t>
            </w:r>
          </w:p>
        </w:tc>
      </w:tr>
    </w:tbl>
    <w:p w14:paraId="0912F33B" w14:textId="77777777" w:rsidR="00000000" w:rsidRDefault="00C435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2126"/>
        <w:gridCol w:w="1843"/>
      </w:tblGrid>
      <w:tr w:rsidR="00000000" w14:paraId="50B791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9E518" w14:textId="77777777" w:rsidR="00000000" w:rsidRDefault="00C43537">
            <w:pPr>
              <w:pStyle w:val="Heading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68836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445D3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</w:t>
            </w:r>
            <w:r>
              <w:rPr>
                <w:rFonts w:ascii="Arial" w:hAnsi="Arial"/>
                <w:b/>
                <w:sz w:val="16"/>
              </w:rPr>
              <w:t xml:space="preserve"> Oranı (%)</w:t>
            </w:r>
          </w:p>
        </w:tc>
      </w:tr>
      <w:tr w:rsidR="00000000" w14:paraId="3AB238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4CB63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B4DC3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YTL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2FF8A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 w14:paraId="38EF36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B2C34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BA527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B8FFA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 w14:paraId="5F0CF3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0F337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( 4 )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F6723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4819B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14:paraId="0EEAEC36" w14:textId="77777777" w:rsidR="00000000" w:rsidRDefault="00C435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8"/>
        <w:gridCol w:w="4656"/>
      </w:tblGrid>
      <w:tr w:rsidR="00000000" w14:paraId="11673BE7" w14:textId="77777777">
        <w:tblPrEx>
          <w:tblCellMar>
            <w:top w:w="0" w:type="dxa"/>
            <w:bottom w:w="0" w:type="dxa"/>
          </w:tblCellMar>
        </w:tblPrEx>
        <w:tc>
          <w:tcPr>
            <w:tcW w:w="4698" w:type="dxa"/>
          </w:tcPr>
          <w:p w14:paraId="6574981A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E)</w:t>
            </w:r>
            <w:r>
              <w:rPr>
                <w:rFonts w:ascii="Arial" w:hAnsi="Arial"/>
                <w:sz w:val="16"/>
              </w:rPr>
              <w:t>Sermayede Yada Toplam Oy Hakkı İçinde %10’dan Az Paya Sahip Olmakla Birlikte (A) Alt Başlığında Belirtilen Tüzel Kişi Ortaklar ile Ayni Holding, Grup Y</w:t>
            </w:r>
            <w:r>
              <w:rPr>
                <w:rFonts w:ascii="Arial" w:hAnsi="Arial"/>
                <w:sz w:val="16"/>
              </w:rPr>
              <w:t>ada Topluluk Bünyesinde Bulunan Tüzel Kişi Ortaklar  (Ayrı Ayrı )</w:t>
            </w:r>
          </w:p>
        </w:tc>
        <w:tc>
          <w:tcPr>
            <w:tcW w:w="4656" w:type="dxa"/>
          </w:tcPr>
          <w:p w14:paraId="44FBF809" w14:textId="77777777" w:rsidR="00000000" w:rsidRDefault="00C4353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subtitles (A)</w:t>
            </w:r>
          </w:p>
        </w:tc>
      </w:tr>
    </w:tbl>
    <w:p w14:paraId="4071BD19" w14:textId="77777777" w:rsidR="00000000" w:rsidRDefault="00C435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2126"/>
        <w:gridCol w:w="1843"/>
      </w:tblGrid>
      <w:tr w:rsidR="00000000" w14:paraId="1515FF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03A0D" w14:textId="77777777" w:rsidR="00000000" w:rsidRDefault="00C43537">
            <w:pPr>
              <w:pStyle w:val="Heading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</w:t>
            </w:r>
            <w:r>
              <w:rPr>
                <w:rFonts w:ascii="Arial" w:hAnsi="Arial"/>
                <w:sz w:val="16"/>
              </w:rPr>
              <w:t>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FF9FB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YTL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61CA7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 w14:paraId="5E0F7C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7BEA1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8DB50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YTL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26813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 w14:paraId="65B184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51914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TEB Finansal Kiralama A.Ş.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FC6FD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1D6FD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&lt;0,1%</w:t>
            </w:r>
          </w:p>
        </w:tc>
      </w:tr>
      <w:tr w:rsidR="00000000" w14:paraId="7D8E68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77048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( 5 )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B6921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CCAD6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&lt;0,1%</w:t>
            </w:r>
          </w:p>
        </w:tc>
      </w:tr>
    </w:tbl>
    <w:p w14:paraId="5B4270C2" w14:textId="77777777" w:rsidR="00000000" w:rsidRDefault="00C435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8"/>
        <w:gridCol w:w="4666"/>
      </w:tblGrid>
      <w:tr w:rsidR="00000000" w14:paraId="6C10EB7C" w14:textId="77777777">
        <w:tblPrEx>
          <w:tblCellMar>
            <w:top w:w="0" w:type="dxa"/>
            <w:bottom w:w="0" w:type="dxa"/>
          </w:tblCellMar>
        </w:tblPrEx>
        <w:tc>
          <w:tcPr>
            <w:tcW w:w="4688" w:type="dxa"/>
          </w:tcPr>
          <w:p w14:paraId="1EECB917" w14:textId="77777777" w:rsidR="00000000" w:rsidRDefault="00C43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F) </w:t>
            </w:r>
            <w:r>
              <w:rPr>
                <w:rFonts w:ascii="Arial" w:hAnsi="Arial"/>
                <w:sz w:val="16"/>
              </w:rPr>
              <w:t xml:space="preserve">Diğer Ortaklar ve Halka Açık </w:t>
            </w:r>
            <w:r>
              <w:rPr>
                <w:rFonts w:ascii="Arial" w:hAnsi="Arial"/>
                <w:sz w:val="16"/>
              </w:rPr>
              <w:t>Kısım  (Ayrı Ayrı )</w:t>
            </w:r>
          </w:p>
        </w:tc>
        <w:tc>
          <w:tcPr>
            <w:tcW w:w="4666" w:type="dxa"/>
          </w:tcPr>
          <w:p w14:paraId="7A856F6F" w14:textId="77777777" w:rsidR="00000000" w:rsidRDefault="00C4353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Others shareholders and publicly owned shares (free floating)</w:t>
            </w:r>
          </w:p>
        </w:tc>
      </w:tr>
    </w:tbl>
    <w:p w14:paraId="6026DF1E" w14:textId="77777777" w:rsidR="00000000" w:rsidRDefault="00C43537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1984"/>
        <w:gridCol w:w="1843"/>
      </w:tblGrid>
      <w:tr w:rsidR="00000000" w14:paraId="2A8689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A7177" w14:textId="77777777" w:rsidR="00000000" w:rsidRDefault="00C43537">
            <w:pPr>
              <w:pStyle w:val="Heading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FCDD5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YTL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81190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 w14:paraId="639AEA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63803" w14:textId="77777777" w:rsidR="00000000" w:rsidRDefault="00C43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F79D8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YTL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23A7E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 w14:paraId="603A85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3FCF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Diğer ( IMKB’de İşlem Gören </w:t>
            </w:r>
          </w:p>
          <w:p w14:paraId="01C7B993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Halka Açık Kı</w:t>
            </w:r>
            <w:r>
              <w:rPr>
                <w:rFonts w:ascii="Arial" w:hAnsi="Arial"/>
                <w:sz w:val="16"/>
              </w:rPr>
              <w:t xml:space="preserve">sım  )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6F9EB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660.000,00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E8B16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66,00</w:t>
            </w:r>
          </w:p>
        </w:tc>
      </w:tr>
      <w:tr w:rsidR="00000000" w14:paraId="48FA8B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F2677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( 6 )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372A7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660.000,00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25F31" w14:textId="77777777" w:rsidR="00000000" w:rsidRDefault="00C43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66,00</w:t>
            </w:r>
          </w:p>
        </w:tc>
      </w:tr>
    </w:tbl>
    <w:p w14:paraId="4EBE10A3" w14:textId="77777777" w:rsidR="00000000" w:rsidRDefault="00C43537">
      <w:pPr>
        <w:ind w:right="-1231"/>
        <w:rPr>
          <w:rFonts w:ascii="Arial" w:hAnsi="Arial"/>
          <w:sz w:val="16"/>
        </w:rPr>
      </w:pPr>
    </w:p>
    <w:p w14:paraId="6C9121FE" w14:textId="77777777" w:rsidR="00000000" w:rsidRDefault="00C43537">
      <w:pPr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426" w:right="1842" w:bottom="142" w:left="851" w:header="567" w:footer="567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3537"/>
    <w:rsid w:val="00C4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F60E8"/>
  <w15:chartTrackingRefBased/>
  <w15:docId w15:val="{0BF9040F-3CB3-411E-997B-4CDC6B21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napToGrid w:val="0"/>
      <w:sz w:val="16"/>
      <w:lang w:eastAsia="en-US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widowControl w:val="0"/>
      <w:jc w:val="right"/>
      <w:outlineLvl w:val="3"/>
    </w:pPr>
    <w:rPr>
      <w:rFonts w:ascii="Arial" w:hAnsi="Arial"/>
      <w:b/>
      <w:snapToGrid w:val="0"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jc w:val="center"/>
      <w:outlineLvl w:val="4"/>
    </w:pPr>
    <w:rPr>
      <w:rFonts w:ascii="Arial" w:hAnsi="Arial"/>
      <w:b/>
      <w:snapToGrid w:val="0"/>
      <w:sz w:val="16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5"/>
    </w:pPr>
    <w:rPr>
      <w:rFonts w:ascii="Arial" w:hAnsi="Arial"/>
      <w:b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rFonts w:ascii="Arial" w:hAnsi="Arial"/>
      <w:b/>
      <w:snapToGrid w:val="0"/>
      <w:color w:val="FF6600"/>
      <w:sz w:val="16"/>
      <w:lang w:eastAsia="en-US"/>
    </w:rPr>
  </w:style>
  <w:style w:type="paragraph" w:styleId="Heading9">
    <w:name w:val="heading 9"/>
    <w:basedOn w:val="Normal"/>
    <w:next w:val="Normal"/>
    <w:qFormat/>
    <w:pPr>
      <w:keepNext/>
      <w:widowControl w:val="0"/>
      <w:ind w:left="-54" w:right="-54"/>
      <w:jc w:val="center"/>
      <w:outlineLvl w:val="8"/>
    </w:pPr>
    <w:rPr>
      <w:rFonts w:ascii="Arial" w:hAnsi="Arial"/>
      <w:b/>
      <w:snapToGrid w:val="0"/>
      <w:sz w:val="16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2005-04-07T20:37:00Z</cp:lastPrinted>
  <dcterms:created xsi:type="dcterms:W3CDTF">2022-09-01T21:34:00Z</dcterms:created>
  <dcterms:modified xsi:type="dcterms:W3CDTF">2022-09-01T21:34:00Z</dcterms:modified>
</cp:coreProperties>
</file>