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3B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VE KREDİ BANKASI A.Ş.</w:t>
            </w:r>
          </w:p>
        </w:tc>
      </w:tr>
    </w:tbl>
    <w:p w:rsidR="00000000" w:rsidRDefault="00E263B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07.07.1944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ÇAMLIK SOKAK, YAPI KREDİ PLAZA D BLOK 34330 LEVENT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 REHA YOLALAN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ÇEKİNMEZ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TAMER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KEMAL GÜRER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MUSTAFA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HAVVA GÜZİN ÜÇIŞIK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ALTUNAY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 REHA YOLALAN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339 70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339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ve </w:t>
            </w:r>
            <w:r>
              <w:rPr>
                <w:rFonts w:ascii="Arial" w:hAnsi="Arial"/>
                <w:b/>
                <w:color w:val="000000"/>
                <w:sz w:val="16"/>
              </w:rPr>
              <w:t>İŞÇİ SAYISI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01/04/2005-31/03/2007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 (BANKA – SİGORTA İŞÇİLERİ SİGORTASI)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3B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752.344.693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263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6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E263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6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E263B6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263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E26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E26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26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E26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E26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26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000000" w:rsidRDefault="00E263B6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14.293.241.000 (*)</w:t>
            </w:r>
          </w:p>
        </w:tc>
        <w:tc>
          <w:tcPr>
            <w:tcW w:w="2977" w:type="dxa"/>
          </w:tcPr>
          <w:p w:rsidR="00000000" w:rsidRDefault="00E263B6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10.055.975.000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26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000000" w:rsidRDefault="00E263B6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15.277.967.000 (*)</w:t>
            </w:r>
          </w:p>
        </w:tc>
        <w:tc>
          <w:tcPr>
            <w:tcW w:w="2977" w:type="dxa"/>
          </w:tcPr>
          <w:p w:rsidR="00000000" w:rsidRDefault="00E263B6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9.093.373.00</w:t>
            </w:r>
            <w:r>
              <w:rPr>
                <w:rFonts w:ascii="Arial" w:hAnsi="Arial"/>
                <w:sz w:val="16"/>
              </w:rPr>
              <w:t>0 (*)</w:t>
            </w:r>
          </w:p>
        </w:tc>
      </w:tr>
    </w:tbl>
    <w:p w:rsidR="00000000" w:rsidRDefault="00E263B6">
      <w:pPr>
        <w:rPr>
          <w:rFonts w:ascii="Arial" w:hAnsi="Arial"/>
          <w:sz w:val="16"/>
        </w:rPr>
      </w:pPr>
    </w:p>
    <w:p w:rsidR="00000000" w:rsidRDefault="00E263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31 Aralık 2004 tarihindeki satın alma gücüyle ifade edilmiş YTL</w:t>
      </w:r>
    </w:p>
    <w:p w:rsidR="00000000" w:rsidRDefault="00E263B6">
      <w:pPr>
        <w:rPr>
          <w:rFonts w:ascii="Arial" w:hAnsi="Arial"/>
          <w:sz w:val="16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45"/>
        <w:gridCol w:w="1098"/>
        <w:gridCol w:w="43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045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08" w:right="10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098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08" w:right="108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395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08" w:right="108"/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Bank are given below.</w:t>
            </w:r>
          </w:p>
        </w:tc>
      </w:tr>
    </w:tbl>
    <w:p w:rsidR="00000000" w:rsidRDefault="00E263B6">
      <w:pPr>
        <w:autoSpaceDE w:val="0"/>
        <w:autoSpaceDN w:val="0"/>
        <w:adjustRightInd w:val="0"/>
        <w:spacing w:line="240" w:lineRule="atLeast"/>
        <w:rPr>
          <w:rFonts w:ascii="Arial" w:hAnsi="Arial"/>
          <w:i/>
          <w:color w:val="000000"/>
          <w:sz w:val="16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08"/>
        <w:gridCol w:w="3119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8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08" w:right="108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  <w:p w:rsidR="00000000" w:rsidRDefault="00E263B6">
            <w:pPr>
              <w:pStyle w:val="Heading2"/>
              <w:rPr>
                <w:lang w:val="tr-TR"/>
              </w:rPr>
            </w:pPr>
            <w:r>
              <w:rPr>
                <w:lang w:val="tr-TR"/>
              </w:rPr>
              <w:t>Continuing I</w:t>
            </w:r>
            <w:r>
              <w:rPr>
                <w:lang w:val="tr-TR"/>
              </w:rPr>
              <w:t>nvestments</w:t>
            </w:r>
          </w:p>
        </w:tc>
        <w:tc>
          <w:tcPr>
            <w:tcW w:w="3119" w:type="dxa"/>
          </w:tcPr>
          <w:p w:rsidR="00000000" w:rsidRDefault="00E263B6">
            <w:pPr>
              <w:keepNext/>
              <w:autoSpaceDE w:val="0"/>
              <w:autoSpaceDN w:val="0"/>
              <w:adjustRightInd w:val="0"/>
              <w:spacing w:line="240" w:lineRule="atLeast"/>
              <w:ind w:left="108" w:right="108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08" w:right="108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Beginning Date-Estimated Ending Date</w:t>
            </w:r>
          </w:p>
        </w:tc>
        <w:tc>
          <w:tcPr>
            <w:tcW w:w="2126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08" w:right="108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 ($)</w:t>
            </w:r>
          </w:p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08" w:right="108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Inv. Amount ($)</w:t>
            </w:r>
          </w:p>
        </w:tc>
        <w:tc>
          <w:tcPr>
            <w:tcW w:w="1985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 w:right="108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($)</w:t>
            </w:r>
          </w:p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 w:right="108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Realized Part of Inv. ($)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8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right="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Merkezi İşlem Sistemi</w:t>
            </w:r>
          </w:p>
          <w:p w:rsidR="00000000" w:rsidRDefault="00E263B6">
            <w:pPr>
              <w:keepNext/>
              <w:autoSpaceDE w:val="0"/>
              <w:autoSpaceDN w:val="0"/>
              <w:adjustRightInd w:val="0"/>
              <w:spacing w:line="240" w:lineRule="atLeast"/>
              <w:ind w:right="108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Mainframe</w:t>
            </w:r>
          </w:p>
        </w:tc>
        <w:tc>
          <w:tcPr>
            <w:tcW w:w="3119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08" w:right="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08" w:right="108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08" w:right="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18.464.651.-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8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POS</w:t>
            </w:r>
          </w:p>
          <w:p w:rsidR="00000000" w:rsidRDefault="00E263B6">
            <w:pPr>
              <w:keepNext/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Point of Sales</w:t>
            </w:r>
          </w:p>
        </w:tc>
        <w:tc>
          <w:tcPr>
            <w:tcW w:w="3119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 w:right="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28.394.911.-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8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Şube sistemleri ve Network</w:t>
            </w:r>
          </w:p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Branch Systems &amp; Wide Area Network</w:t>
            </w:r>
          </w:p>
        </w:tc>
        <w:tc>
          <w:tcPr>
            <w:tcW w:w="3119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 w:right="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18.871.099.-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8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Ofis Sistemleri ve Network</w:t>
            </w:r>
          </w:p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Ofis Systems &amp; Local Area Network</w:t>
            </w:r>
          </w:p>
        </w:tc>
        <w:tc>
          <w:tcPr>
            <w:tcW w:w="3119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 w:right="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8.729.172.-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8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ATM</w:t>
            </w:r>
          </w:p>
          <w:p w:rsidR="00000000" w:rsidRDefault="00E263B6">
            <w:pPr>
              <w:keepNext/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Automated Teller Systems</w:t>
            </w:r>
          </w:p>
        </w:tc>
        <w:tc>
          <w:tcPr>
            <w:tcW w:w="3119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 w:right="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6.580.027.-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8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Telefon Bankacılığı</w:t>
            </w:r>
          </w:p>
          <w:p w:rsidR="00000000" w:rsidRDefault="00E263B6">
            <w:pPr>
              <w:keepNext/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lastRenderedPageBreak/>
              <w:t>Call Center</w:t>
            </w:r>
          </w:p>
        </w:tc>
        <w:tc>
          <w:tcPr>
            <w:tcW w:w="3119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(*)</w:t>
            </w:r>
          </w:p>
        </w:tc>
        <w:tc>
          <w:tcPr>
            <w:tcW w:w="2126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 w:right="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2.493.212.-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8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Kredi Kartları Sistemi</w:t>
            </w:r>
          </w:p>
          <w:p w:rsidR="00000000" w:rsidRDefault="00E263B6">
            <w:pPr>
              <w:keepNext/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Credit Cards Systems</w:t>
            </w:r>
          </w:p>
        </w:tc>
        <w:tc>
          <w:tcPr>
            <w:tcW w:w="3119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 w:right="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7.001.196.-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8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Hazine Projesi</w:t>
            </w:r>
          </w:p>
          <w:p w:rsidR="00000000" w:rsidRDefault="00E263B6">
            <w:pPr>
              <w:keepNext/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Treasury Project</w:t>
            </w:r>
          </w:p>
        </w:tc>
        <w:tc>
          <w:tcPr>
            <w:tcW w:w="3119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 w:right="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5.780.783.-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8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 Bankası</w:t>
            </w:r>
          </w:p>
          <w:p w:rsidR="00000000" w:rsidRDefault="00E263B6">
            <w:pPr>
              <w:keepNext/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Datawarehouse</w:t>
            </w:r>
          </w:p>
        </w:tc>
        <w:tc>
          <w:tcPr>
            <w:tcW w:w="3119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 w:right="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1.890.964.-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8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İnternet Bankacılığı</w:t>
            </w:r>
          </w:p>
          <w:p w:rsidR="00000000" w:rsidRDefault="00E263B6">
            <w:pPr>
              <w:keepNext/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Internet Banking</w:t>
            </w:r>
          </w:p>
        </w:tc>
        <w:tc>
          <w:tcPr>
            <w:tcW w:w="3119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5" w:right="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4.444.783.-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8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08" w:right="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Televizyon Bankacılığı</w:t>
            </w:r>
          </w:p>
          <w:p w:rsidR="00000000" w:rsidRDefault="00E263B6">
            <w:pPr>
              <w:keepNext/>
              <w:autoSpaceDE w:val="0"/>
              <w:autoSpaceDN w:val="0"/>
              <w:adjustRightInd w:val="0"/>
              <w:spacing w:line="240" w:lineRule="atLeast"/>
              <w:ind w:left="108" w:right="108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TV Banking</w:t>
            </w:r>
          </w:p>
        </w:tc>
        <w:tc>
          <w:tcPr>
            <w:tcW w:w="3119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08" w:right="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08" w:right="108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E263B6">
            <w:pPr>
              <w:autoSpaceDE w:val="0"/>
              <w:autoSpaceDN w:val="0"/>
              <w:adjustRightInd w:val="0"/>
              <w:spacing w:line="240" w:lineRule="atLeast"/>
              <w:ind w:left="108" w:right="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.243.176.-</w:t>
            </w:r>
          </w:p>
        </w:tc>
      </w:tr>
    </w:tbl>
    <w:p w:rsidR="00000000" w:rsidRDefault="00E263B6">
      <w:pPr>
        <w:autoSpaceDE w:val="0"/>
        <w:autoSpaceDN w:val="0"/>
        <w:adjustRightInd w:val="0"/>
        <w:rPr>
          <w:rFonts w:ascii="Arial" w:hAnsi="Arial"/>
          <w:color w:val="000000"/>
          <w:sz w:val="16"/>
        </w:rPr>
      </w:pPr>
    </w:p>
    <w:p w:rsidR="00000000" w:rsidRDefault="00E263B6">
      <w:pPr>
        <w:autoSpaceDE w:val="0"/>
        <w:autoSpaceDN w:val="0"/>
        <w:adjustRightInd w:val="0"/>
        <w:spacing w:line="240" w:lineRule="atLeast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(*) Projelerin tamamı devam eden, sürekli gelişen, yenilenen ve işlem hacmi ile büyüyen sistemlerdir.</w:t>
      </w:r>
    </w:p>
    <w:p w:rsidR="00000000" w:rsidRDefault="00E263B6">
      <w:pPr>
        <w:autoSpaceDE w:val="0"/>
        <w:autoSpaceDN w:val="0"/>
        <w:adjustRightInd w:val="0"/>
        <w:spacing w:line="240" w:lineRule="atLeast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Gerçekleşen tutarlar 2000 yılından bu yana yapılan yatırımların toplamını göstermektedir.</w:t>
      </w:r>
    </w:p>
    <w:p w:rsidR="00000000" w:rsidRDefault="00E263B6">
      <w:pPr>
        <w:rPr>
          <w:rFonts w:ascii="Arial" w:hAnsi="Arial"/>
          <w:sz w:val="16"/>
        </w:rPr>
      </w:pPr>
    </w:p>
    <w:p w:rsidR="00000000" w:rsidRDefault="00E263B6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t>Önemli Not: Eğer fiilen başlamayıp da projesi deva</w:t>
      </w:r>
      <w:r>
        <w:rPr>
          <w:color w:val="auto"/>
          <w:lang w:val="tr-TR"/>
        </w:rPr>
        <w:t>m eden yatırımlarınız var ise, sözkonusu projeyi yatırımın adından sonra “Proje” kelimesini ekleyerek belirtiniz.</w:t>
      </w:r>
    </w:p>
    <w:p w:rsidR="00000000" w:rsidRDefault="00E263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6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263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6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Bank’s main participations and  its portion </w:t>
            </w:r>
            <w:r>
              <w:rPr>
                <w:rFonts w:ascii="Arial" w:hAnsi="Arial"/>
                <w:i/>
                <w:sz w:val="16"/>
              </w:rPr>
              <w:t>in their  equity capital are shown below.</w:t>
            </w:r>
          </w:p>
        </w:tc>
      </w:tr>
    </w:tbl>
    <w:p w:rsidR="00000000" w:rsidRDefault="00E263B6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60"/>
        <w:gridCol w:w="2020"/>
        <w:gridCol w:w="16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263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263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263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263B6">
            <w:pPr>
              <w:rPr>
                <w:rFonts w:ascii="Arial" w:eastAsia="Arial Unicode MS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263B6">
            <w:pPr>
              <w:jc w:val="center"/>
              <w:rPr>
                <w:rFonts w:ascii="Arial" w:eastAsia="Arial Unicode MS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263B6">
            <w:pPr>
              <w:jc w:val="center"/>
              <w:rPr>
                <w:rFonts w:ascii="Arial" w:eastAsia="Arial Unicode MS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A-TEL PAZARLAMA VE SERVİS HİZMETLERİ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50,00000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AGRO-SAN KİMYA SANAYİ V</w:t>
            </w:r>
            <w:r>
              <w:rPr>
                <w:rFonts w:ascii="Arial" w:hAnsi="Arial"/>
                <w:sz w:val="16"/>
              </w:rPr>
              <w:t>E TİCARET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99,16811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AKDENİZ MARMARA TURİZM VE TİCARET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99,99992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KREDİ KARTI TURİZM VE TİCARET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1.061.200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0,00269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BANQUE DE COMMERCE ET DE PLACEME</w:t>
            </w:r>
            <w:r>
              <w:rPr>
                <w:rFonts w:ascii="Arial" w:hAnsi="Arial"/>
                <w:sz w:val="16"/>
              </w:rPr>
              <w:t>NTS S.A.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 CHF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30,66667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BAYINDIRLIK İŞLERİ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9.416.978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99,18197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BANKALARARASI KART MERKEZİ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9,98411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BOSEN ENERJİ ELEKTRİK ÜRETİMİ OTOPRODÜKTÖR GRUBU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48.000</w:t>
            </w:r>
            <w:r>
              <w:rPr>
                <w:rFonts w:ascii="Arial" w:hAnsi="Arial"/>
                <w:sz w:val="16"/>
              </w:rPr>
              <w:t>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0,00366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BOYASAN TEKSTİL SAN.VE TİC.A.Ş.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34.476.000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48,85668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ÇELİK ENDÜSTRİSİ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320.196.874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12,72789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DIGITAL PLATFORM İLETİŞİM HİZMETLERİ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319.900.000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25,21125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ENTERNASYONAL TURİZM YATIRIM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14,80000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FINTUR TECHNOLOGIES B.V.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58.347.066 EUR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72,36169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KREDİ KAYIT BÜROSU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7.425.000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9,09091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MASTERCARD INCORPOR</w:t>
            </w:r>
            <w:r>
              <w:rPr>
                <w:rFonts w:ascii="Arial" w:hAnsi="Arial"/>
                <w:sz w:val="16"/>
              </w:rPr>
              <w:t>ATED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 USD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0,15491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SUPERONLINE ULUSLARARASI ELEK. BİL. VE HAB. HİZ.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104.060.000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36,08495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MERKEZ BANKASI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0,30440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TÜMTEKS TEKSTİL SAN.VE TİC.A.Ş.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82.497.317YTL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     69,66832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PETROLLERİ A.O.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0,00000004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İLETİŞİM HİZMETLERİ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1.474.639.361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2,95204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HOLDİNG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456.300.000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20,02434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TÜRKKABLO A.</w:t>
            </w:r>
            <w:r>
              <w:rPr>
                <w:rFonts w:ascii="Arial" w:hAnsi="Arial"/>
                <w:sz w:val="16"/>
              </w:rPr>
              <w:t>O.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0,04876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VISA EUROPE LIMITED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 EUR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0,00667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HOLDING B.V.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59.000.000 EUR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100,00000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BANK (DEUTSCHLAND) A.G.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48.000.000 EUR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62,91667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</w:t>
            </w:r>
            <w:r>
              <w:rPr>
                <w:rFonts w:ascii="Arial" w:hAnsi="Arial"/>
                <w:sz w:val="16"/>
              </w:rPr>
              <w:t>API KREDİ FAKTORİNG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99,98497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FİNANSAL KİRALAMA A.O.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102.000.000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31,38840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KART HİZMETLERİ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99,99600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MOSCOW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 USD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     96,80000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PORTFÖY YÖNETİMİ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30,00000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SİGORTA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53,10000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EMEKLİLİK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58.000.000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0,00070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YAT</w:t>
            </w:r>
            <w:r>
              <w:rPr>
                <w:rFonts w:ascii="Arial" w:hAnsi="Arial"/>
                <w:sz w:val="16"/>
              </w:rPr>
              <w:t>IRIM ORTAKLIĞI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25.140.000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10,60000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YATIRIM MENKUL DEĞERLER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99,99479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KÜLTÜR-SANAT YAYINCILIK TİCARET VE SANAYİ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99,99333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</w:t>
            </w:r>
            <w:r>
              <w:rPr>
                <w:rFonts w:ascii="Arial" w:hAnsi="Arial"/>
                <w:sz w:val="16"/>
              </w:rPr>
              <w:t>İ-KORAY GAYRİMENKUL YATIRIM ORTAKLIĞI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26,01000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MENKUL DEĞERLER A.Ş.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YTL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263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0,12762    </w:t>
            </w:r>
          </w:p>
        </w:tc>
      </w:tr>
    </w:tbl>
    <w:p w:rsidR="00000000" w:rsidRDefault="00E263B6">
      <w:pPr>
        <w:rPr>
          <w:rFonts w:ascii="Arial" w:hAnsi="Arial"/>
          <w:sz w:val="16"/>
        </w:rPr>
      </w:pPr>
    </w:p>
    <w:p w:rsidR="00000000" w:rsidRDefault="00E263B6">
      <w:pPr>
        <w:rPr>
          <w:rFonts w:ascii="Arial" w:hAnsi="Arial"/>
          <w:sz w:val="16"/>
        </w:rPr>
      </w:pPr>
    </w:p>
    <w:p w:rsidR="00000000" w:rsidRDefault="00E263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6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263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6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</w:t>
            </w:r>
            <w:r>
              <w:rPr>
                <w:rFonts w:ascii="Arial" w:hAnsi="Arial"/>
                <w:i/>
                <w:sz w:val="16"/>
              </w:rPr>
              <w:t>ain shareholders and their participations in the equity capital are shown below.</w:t>
            </w:r>
          </w:p>
        </w:tc>
      </w:tr>
    </w:tbl>
    <w:p w:rsidR="00000000" w:rsidRDefault="00E263B6">
      <w:pPr>
        <w:jc w:val="center"/>
        <w:rPr>
          <w:rFonts w:ascii="Arial" w:hAnsi="Arial"/>
          <w:sz w:val="16"/>
        </w:rPr>
      </w:pPr>
    </w:p>
    <w:p w:rsidR="00000000" w:rsidRDefault="00E263B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559" w:type="dxa"/>
          </w:tcPr>
          <w:p w:rsidR="00000000" w:rsidRDefault="00E26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26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E26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26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263B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VE MALİ YATIRIMLAR HOLDİNG A.Ş.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115.223.155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TASARRUF MEVDUATI SİGOR</w:t>
            </w:r>
            <w:r>
              <w:rPr>
                <w:rFonts w:ascii="Arial" w:hAnsi="Arial"/>
                <w:color w:val="000000"/>
                <w:sz w:val="16"/>
              </w:rPr>
              <w:t>TA FONU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97.031.771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BAYTUR İNŞAAT TAAHHÜT A.Ş.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82.887.668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HOLDİNG A.Ş.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66.650.965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GENEL SİGORTA A.Ş.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41.456.449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İTHALAT VE İHRACAT T.A.Ş.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8.451.141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AKŞAM DENİZCİLİK VE TİCARET A.Ş.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8.253.673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İNTERDE</w:t>
            </w:r>
            <w:r>
              <w:rPr>
                <w:rFonts w:ascii="Arial" w:hAnsi="Arial"/>
                <w:color w:val="000000"/>
                <w:sz w:val="16"/>
              </w:rPr>
              <w:t>PO ULUS. ÖZEL ANTREPO İŞ. A.Ş.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5.078.949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ENDÜSTRİ HOLDİNG A.Ş.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2.807.783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ÖREN DENİZCİLİK NAKL. VE TİC. A.Ş.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1.743.935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ZİRAAT END. VE TİC. A.Ş.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1.743.935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PAMUKBANK T.A.Ş. MEMUR VE MÜSTAH.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1.538.127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AVOR İNŞAAT GIDA TEK</w:t>
            </w:r>
            <w:r>
              <w:rPr>
                <w:rFonts w:ascii="Arial" w:hAnsi="Arial"/>
                <w:color w:val="000000"/>
                <w:sz w:val="16"/>
              </w:rPr>
              <w:t>STİL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592.120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BARBAROS DENİZCİLİK İŞLETMESİ A.Ş.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62.695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DENİZCİLİK NAKLİYATI A.Ş.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62.695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318.759.632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E26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559" w:type="dxa"/>
          </w:tcPr>
          <w:p w:rsidR="00000000" w:rsidRDefault="00E263B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752.344.693</w:t>
            </w:r>
          </w:p>
        </w:tc>
        <w:tc>
          <w:tcPr>
            <w:tcW w:w="2410" w:type="dxa"/>
          </w:tcPr>
          <w:p w:rsidR="00000000" w:rsidRDefault="00E263B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263B6">
      <w:pPr>
        <w:jc w:val="both"/>
        <w:rPr>
          <w:rFonts w:ascii="Arial" w:hAnsi="Arial"/>
          <w:sz w:val="16"/>
        </w:rPr>
      </w:pPr>
    </w:p>
    <w:p w:rsidR="00000000" w:rsidRDefault="00E263B6">
      <w:pPr>
        <w:jc w:val="both"/>
        <w:rPr>
          <w:rFonts w:ascii="Arial" w:hAnsi="Arial"/>
          <w:sz w:val="16"/>
        </w:rPr>
      </w:pPr>
    </w:p>
    <w:p w:rsidR="00000000" w:rsidRDefault="00E263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3B6"/>
    <w:rsid w:val="00E2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87357-49F8-4988-897F-1EE2A97C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spacing w:line="240" w:lineRule="atLeast"/>
      <w:ind w:left="108" w:right="108"/>
      <w:outlineLvl w:val="1"/>
    </w:pPr>
    <w:rPr>
      <w:rFonts w:ascii="Arial" w:hAnsi="Arial" w:cs="Arial"/>
      <w:b/>
      <w:bCs/>
      <w:i/>
      <w:iCs/>
      <w:color w:val="000000"/>
      <w:sz w:val="16"/>
      <w:szCs w:val="16"/>
      <w:u w:val="single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29">
    <w:name w:val="xl29"/>
    <w:basedOn w:val="Normal"/>
    <w:pP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color w:val="000000"/>
      <w:sz w:val="16"/>
      <w:szCs w:val="16"/>
      <w:lang w:val="en-US"/>
    </w:rPr>
  </w:style>
  <w:style w:type="paragraph" w:customStyle="1" w:styleId="xl30">
    <w:name w:val="xl30"/>
    <w:basedOn w:val="Normal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color w:val="000000"/>
      <w:sz w:val="16"/>
      <w:szCs w:val="16"/>
      <w:lang w:val="en-US"/>
    </w:rPr>
  </w:style>
  <w:style w:type="paragraph" w:customStyle="1" w:styleId="xl31">
    <w:name w:val="xl31"/>
    <w:basedOn w:val="Normal"/>
    <w:pP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i/>
      <w:iCs/>
      <w:color w:val="000000"/>
      <w:sz w:val="16"/>
      <w:szCs w:val="16"/>
      <w:u w:val="single"/>
      <w:lang w:val="en-US"/>
    </w:rPr>
  </w:style>
  <w:style w:type="paragraph" w:customStyle="1" w:styleId="xl32">
    <w:name w:val="xl32"/>
    <w:basedOn w:val="Normal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i/>
      <w:iCs/>
      <w:color w:val="000000"/>
      <w:sz w:val="16"/>
      <w:szCs w:val="16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2022-09-01T21:34:00Z</dcterms:created>
  <dcterms:modified xsi:type="dcterms:W3CDTF">2022-09-01T21:34:00Z</dcterms:modified>
</cp:coreProperties>
</file>