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725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ALARKO HOLDİNG A.Ş.</w:t>
            </w:r>
          </w:p>
        </w:tc>
      </w:tr>
    </w:tbl>
    <w:p w:rsidR="00000000" w:rsidRDefault="000F725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PORTFOLİO MANAGAMENT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MUALLİM NACİ CAD. NO : 69 ORTAKÖY/İST.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</w:t>
            </w:r>
            <w:r>
              <w:rPr>
                <w:rFonts w:ascii="Arial" w:hAnsi="Arial"/>
                <w:sz w:val="16"/>
              </w:rPr>
              <w:t>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İZZET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AKSEL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DALİA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LEYLA ALATON GÜNYELİ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GÜNER KOÇEL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pStyle w:val="Heading2"/>
              <w:spacing w:before="0" w:after="0"/>
              <w:rPr>
                <w:color w:val="auto"/>
              </w:rPr>
            </w:pPr>
            <w:r>
              <w:rPr>
                <w:color w:val="auto"/>
              </w:rPr>
              <w:t>TELEFON NO</w:t>
            </w:r>
          </w:p>
        </w:tc>
        <w:tc>
          <w:tcPr>
            <w:tcW w:w="142" w:type="dxa"/>
          </w:tcPr>
          <w:p w:rsidR="00000000" w:rsidRDefault="000F725E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227 52 00 – (0212) 310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(0212) 260 35 04 – (0212) </w:t>
            </w:r>
            <w:r>
              <w:rPr>
                <w:rFonts w:ascii="Arial" w:hAnsi="Arial"/>
                <w:sz w:val="16"/>
              </w:rPr>
              <w:t xml:space="preserve">260 71 78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info@alarko.com.tr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F725E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F725E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</w:t>
            </w:r>
            <w:r>
              <w:rPr>
                <w:rFonts w:ascii="Arial" w:hAnsi="Arial"/>
                <w:b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0F725E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pStyle w:val="Heading1"/>
              <w:keepNext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25.000.000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F725E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spacing w:line="360" w:lineRule="auto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F725E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pStyle w:val="Heading1"/>
              <w:spacing w:line="360" w:lineRule="aut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16.080.000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</w:t>
            </w:r>
            <w:r>
              <w:rPr>
                <w:rFonts w:ascii="Arial" w:hAnsi="Arial"/>
                <w:b/>
                <w:sz w:val="16"/>
              </w:rPr>
              <w:t>ing Market)</w:t>
            </w:r>
          </w:p>
        </w:tc>
        <w:tc>
          <w:tcPr>
            <w:tcW w:w="14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0F725E">
      <w:pPr>
        <w:rPr>
          <w:rFonts w:ascii="Arial" w:hAnsi="Arial"/>
          <w:sz w:val="16"/>
        </w:rPr>
      </w:pPr>
    </w:p>
    <w:p w:rsidR="00000000" w:rsidRDefault="000F725E">
      <w:pPr>
        <w:rPr>
          <w:rFonts w:ascii="Arial" w:hAnsi="Arial"/>
          <w:sz w:val="16"/>
        </w:rPr>
      </w:pPr>
    </w:p>
    <w:p w:rsidR="00000000" w:rsidRDefault="000F725E">
      <w:pPr>
        <w:rPr>
          <w:rFonts w:ascii="Arial" w:hAnsi="Arial"/>
          <w:sz w:val="16"/>
        </w:rPr>
      </w:pPr>
    </w:p>
    <w:p w:rsidR="00000000" w:rsidRDefault="000F725E">
      <w:pPr>
        <w:rPr>
          <w:rFonts w:ascii="Arial" w:hAnsi="Arial"/>
          <w:sz w:val="16"/>
        </w:rPr>
      </w:pPr>
    </w:p>
    <w:p w:rsidR="00000000" w:rsidRDefault="000F725E">
      <w:pPr>
        <w:rPr>
          <w:rFonts w:ascii="Arial" w:hAnsi="Arial"/>
          <w:sz w:val="16"/>
        </w:rPr>
      </w:pPr>
    </w:p>
    <w:p w:rsidR="00000000" w:rsidRDefault="000F725E">
      <w:pPr>
        <w:rPr>
          <w:rFonts w:ascii="Arial" w:hAnsi="Arial"/>
          <w:sz w:val="16"/>
        </w:rPr>
      </w:pPr>
    </w:p>
    <w:p w:rsidR="00000000" w:rsidRDefault="000F725E">
      <w:pPr>
        <w:rPr>
          <w:rFonts w:ascii="Arial" w:hAnsi="Arial"/>
          <w:sz w:val="16"/>
        </w:rPr>
      </w:pPr>
    </w:p>
    <w:p w:rsidR="00000000" w:rsidRDefault="000F72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511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F72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511" w:type="dxa"/>
          </w:tcPr>
          <w:p w:rsidR="00000000" w:rsidRDefault="000F72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8" w:type="dxa"/>
          </w:tcPr>
          <w:p w:rsidR="00000000" w:rsidRDefault="000F72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0F725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0F725E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3402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</w:tcPr>
          <w:p w:rsidR="00000000" w:rsidRDefault="000F725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82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</w:tcPr>
          <w:p w:rsidR="00000000" w:rsidRDefault="000F725E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402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 Revenues (YTL)</w:t>
            </w:r>
          </w:p>
        </w:tc>
        <w:tc>
          <w:tcPr>
            <w:tcW w:w="382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</w:tcPr>
          <w:p w:rsidR="00000000" w:rsidRDefault="000F7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402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4.067.348</w:t>
            </w:r>
          </w:p>
        </w:tc>
        <w:tc>
          <w:tcPr>
            <w:tcW w:w="3828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</w:tcPr>
          <w:p w:rsidR="00000000" w:rsidRDefault="000F7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402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1.479.308</w:t>
            </w:r>
          </w:p>
        </w:tc>
        <w:tc>
          <w:tcPr>
            <w:tcW w:w="3828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7.37</w:t>
            </w:r>
          </w:p>
        </w:tc>
      </w:tr>
    </w:tbl>
    <w:p w:rsidR="00000000" w:rsidRDefault="000F725E">
      <w:pPr>
        <w:rPr>
          <w:rFonts w:ascii="Arial" w:hAnsi="Arial"/>
          <w:sz w:val="16"/>
        </w:rPr>
      </w:pPr>
    </w:p>
    <w:p w:rsidR="00000000" w:rsidRDefault="000F725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383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72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383" w:type="dxa"/>
          </w:tcPr>
          <w:p w:rsidR="00000000" w:rsidRDefault="000F72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0F72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0F725E">
      <w:pPr>
        <w:rPr>
          <w:rFonts w:ascii="Arial" w:hAnsi="Arial"/>
          <w:sz w:val="16"/>
        </w:rPr>
      </w:pPr>
    </w:p>
    <w:p w:rsidR="00000000" w:rsidRDefault="000F725E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Carrier Sanayi ve Ticaret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10.800.000 YTL</w:t>
            </w:r>
          </w:p>
        </w:tc>
        <w:tc>
          <w:tcPr>
            <w:tcW w:w="2343" w:type="dxa"/>
          </w:tcPr>
          <w:p w:rsidR="00000000" w:rsidRDefault="000F725E">
            <w:pPr>
              <w:spacing w:before="60" w:after="6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Alamsaş Alarko Ağır Makina Sanayii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YTL</w:t>
            </w:r>
          </w:p>
        </w:tc>
        <w:tc>
          <w:tcPr>
            <w:tcW w:w="2343" w:type="dxa"/>
          </w:tcPr>
          <w:p w:rsidR="00000000" w:rsidRDefault="000F725E">
            <w:pPr>
              <w:spacing w:before="60" w:after="6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</w:t>
            </w:r>
            <w:r>
              <w:rPr>
                <w:rFonts w:ascii="Arial" w:hAnsi="Arial"/>
                <w:sz w:val="16"/>
              </w:rPr>
              <w:t>im Alarko Sanayi Tesisleri ve Ticaret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43.150.000 YTL</w:t>
            </w:r>
          </w:p>
        </w:tc>
        <w:tc>
          <w:tcPr>
            <w:tcW w:w="2343" w:type="dxa"/>
          </w:tcPr>
          <w:p w:rsidR="00000000" w:rsidRDefault="000F725E">
            <w:pPr>
              <w:spacing w:before="60" w:after="6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Fenni Malzeme Satış ve İmalat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 YTL</w:t>
            </w:r>
          </w:p>
        </w:tc>
        <w:tc>
          <w:tcPr>
            <w:tcW w:w="2343" w:type="dxa"/>
          </w:tcPr>
          <w:p w:rsidR="00000000" w:rsidRDefault="000F725E">
            <w:pPr>
              <w:spacing w:before="60" w:after="6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Attaş Alarko Turistik Tesisler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 YTL</w:t>
            </w:r>
          </w:p>
        </w:tc>
        <w:tc>
          <w:tcPr>
            <w:tcW w:w="2343" w:type="dxa"/>
          </w:tcPr>
          <w:p w:rsidR="00000000" w:rsidRDefault="000F725E">
            <w:pPr>
              <w:spacing w:before="60" w:after="6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Gayrimenkul Yatırım Ortaklığı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3.565.000 YTL</w:t>
            </w:r>
          </w:p>
        </w:tc>
        <w:tc>
          <w:tcPr>
            <w:tcW w:w="2343" w:type="dxa"/>
          </w:tcPr>
          <w:p w:rsidR="00000000" w:rsidRDefault="000F725E">
            <w:pPr>
              <w:spacing w:before="60" w:after="6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Almüt Alark</w:t>
            </w:r>
            <w:r>
              <w:rPr>
                <w:rFonts w:ascii="Arial" w:hAnsi="Arial"/>
                <w:sz w:val="16"/>
              </w:rPr>
              <w:t>o Sınai Gereçler İmalat ve Mümessillik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1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 YTL </w:t>
            </w:r>
          </w:p>
        </w:tc>
        <w:tc>
          <w:tcPr>
            <w:tcW w:w="2343" w:type="dxa"/>
          </w:tcPr>
          <w:p w:rsidR="00000000" w:rsidRDefault="000F725E">
            <w:pPr>
              <w:spacing w:before="160" w:after="60"/>
              <w:ind w:right="11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Altek Alarko Elektrik Sant. Tes. İşl. ve Tic.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2.000.000 YTL </w:t>
            </w:r>
          </w:p>
        </w:tc>
        <w:tc>
          <w:tcPr>
            <w:tcW w:w="2343" w:type="dxa"/>
          </w:tcPr>
          <w:p w:rsidR="00000000" w:rsidRDefault="000F725E">
            <w:pPr>
              <w:spacing w:before="60" w:after="6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Alfarm Alarko Leröy Su Ürünleri San. ve Tic.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 YTL</w:t>
            </w:r>
          </w:p>
        </w:tc>
        <w:tc>
          <w:tcPr>
            <w:tcW w:w="2343" w:type="dxa"/>
          </w:tcPr>
          <w:p w:rsidR="00000000" w:rsidRDefault="000F725E">
            <w:pPr>
              <w:spacing w:before="60" w:after="6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Aldem Alarko Konut İnşaat ve Ticaret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343" w:type="dxa"/>
          </w:tcPr>
          <w:p w:rsidR="00000000" w:rsidRDefault="000F725E">
            <w:pPr>
              <w:spacing w:before="60" w:after="6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Projesi Arazi Değerlendirme, Konut İnşaat ve Tic.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1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6.839.064 YTL</w:t>
            </w:r>
          </w:p>
        </w:tc>
        <w:tc>
          <w:tcPr>
            <w:tcW w:w="2343" w:type="dxa"/>
          </w:tcPr>
          <w:p w:rsidR="00000000" w:rsidRDefault="000F725E">
            <w:pPr>
              <w:spacing w:before="160" w:after="60"/>
              <w:ind w:right="11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Arazi Değerlendirme, Konut İnşaat ve Tic.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1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3.308.556 YTL</w:t>
            </w:r>
          </w:p>
        </w:tc>
        <w:tc>
          <w:tcPr>
            <w:tcW w:w="2343" w:type="dxa"/>
          </w:tcPr>
          <w:p w:rsidR="00000000" w:rsidRDefault="000F725E">
            <w:pPr>
              <w:spacing w:before="160" w:after="60"/>
              <w:ind w:right="11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Arazi Değerlendirme, Konut İnşaat, Turistik Tesis., Golf İşl. ve Tic. A.Ş.</w:t>
            </w:r>
          </w:p>
        </w:tc>
        <w:tc>
          <w:tcPr>
            <w:tcW w:w="2299" w:type="dxa"/>
          </w:tcPr>
          <w:p w:rsidR="00000000" w:rsidRDefault="000F725E">
            <w:pPr>
              <w:spacing w:before="1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10.489</w:t>
            </w:r>
            <w:r>
              <w:rPr>
                <w:rFonts w:ascii="Arial" w:hAnsi="Arial"/>
                <w:sz w:val="16"/>
              </w:rPr>
              <w:t>.765 YTL</w:t>
            </w:r>
          </w:p>
        </w:tc>
        <w:tc>
          <w:tcPr>
            <w:tcW w:w="2343" w:type="dxa"/>
          </w:tcPr>
          <w:p w:rsidR="00000000" w:rsidRDefault="000F725E">
            <w:pPr>
              <w:spacing w:before="160" w:after="60"/>
              <w:ind w:right="11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F725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Mosalarko J.V.</w:t>
            </w:r>
          </w:p>
        </w:tc>
        <w:tc>
          <w:tcPr>
            <w:tcW w:w="2299" w:type="dxa"/>
          </w:tcPr>
          <w:p w:rsidR="00000000" w:rsidRDefault="000F725E">
            <w:pPr>
              <w:spacing w:before="1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Ruble</w:t>
            </w:r>
          </w:p>
        </w:tc>
        <w:tc>
          <w:tcPr>
            <w:tcW w:w="2343" w:type="dxa"/>
          </w:tcPr>
          <w:p w:rsidR="00000000" w:rsidRDefault="000F725E">
            <w:pPr>
              <w:spacing w:before="160" w:after="6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</w:tbl>
    <w:p w:rsidR="00000000" w:rsidRDefault="000F725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numPr>
          <w:ilvl w:val="0"/>
          <w:numId w:val="1"/>
        </w:numPr>
        <w:tabs>
          <w:tab w:val="clear" w:pos="720"/>
          <w:tab w:val="num" w:pos="284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 w:hanging="720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24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72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41" w:type="dxa"/>
          </w:tcPr>
          <w:p w:rsidR="00000000" w:rsidRDefault="000F72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0F72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0F725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F725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Anmak Holding A.Ş.</w:t>
            </w:r>
          </w:p>
        </w:tc>
        <w:tc>
          <w:tcPr>
            <w:tcW w:w="1892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11.160.295</w:t>
            </w:r>
          </w:p>
        </w:tc>
        <w:tc>
          <w:tcPr>
            <w:tcW w:w="2410" w:type="dxa"/>
          </w:tcPr>
          <w:p w:rsidR="00000000" w:rsidRDefault="000F725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11.160.295</w:t>
            </w:r>
          </w:p>
        </w:tc>
        <w:tc>
          <w:tcPr>
            <w:tcW w:w="2410" w:type="dxa"/>
          </w:tcPr>
          <w:p w:rsidR="00000000" w:rsidRDefault="000F725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69,40</w:t>
            </w:r>
          </w:p>
        </w:tc>
      </w:tr>
    </w:tbl>
    <w:p w:rsidR="00000000" w:rsidRDefault="000F725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</w:t>
      </w:r>
      <w:r>
        <w:rPr>
          <w:rFonts w:ascii="Arial" w:hAnsi="Arial"/>
          <w:sz w:val="16"/>
        </w:rPr>
        <w:t xml:space="preserve"> denetim organlarında görevli pay sahibi kişiler (ayrı ayrı), </w:t>
      </w: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F725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  <w:tc>
          <w:tcPr>
            <w:tcW w:w="1892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59.137</w:t>
            </w:r>
          </w:p>
        </w:tc>
        <w:tc>
          <w:tcPr>
            <w:tcW w:w="2410" w:type="dxa"/>
          </w:tcPr>
          <w:p w:rsidR="00000000" w:rsidRDefault="000F725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  <w:tc>
          <w:tcPr>
            <w:tcW w:w="1892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</w:t>
            </w:r>
          </w:p>
        </w:tc>
        <w:tc>
          <w:tcPr>
            <w:tcW w:w="2410" w:type="dxa"/>
          </w:tcPr>
          <w:p w:rsidR="00000000" w:rsidRDefault="000F725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GÜNER KOÇEL</w:t>
            </w:r>
          </w:p>
        </w:tc>
        <w:tc>
          <w:tcPr>
            <w:tcW w:w="1892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23.700</w:t>
            </w:r>
          </w:p>
        </w:tc>
        <w:tc>
          <w:tcPr>
            <w:tcW w:w="2410" w:type="dxa"/>
          </w:tcPr>
          <w:p w:rsidR="00000000" w:rsidRDefault="000F725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84.037</w:t>
            </w:r>
          </w:p>
        </w:tc>
        <w:tc>
          <w:tcPr>
            <w:tcW w:w="2410" w:type="dxa"/>
          </w:tcPr>
          <w:p w:rsidR="00000000" w:rsidRDefault="000F725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0,53</w:t>
            </w:r>
          </w:p>
        </w:tc>
      </w:tr>
    </w:tbl>
    <w:p w:rsidR="00000000" w:rsidRDefault="000F725E">
      <w:pPr>
        <w:jc w:val="both"/>
        <w:rPr>
          <w:rFonts w:ascii="Arial" w:hAnsi="Arial"/>
          <w:sz w:val="16"/>
        </w:rPr>
      </w:pPr>
    </w:p>
    <w:p w:rsidR="00000000" w:rsidRDefault="000F725E">
      <w:pPr>
        <w:jc w:val="both"/>
        <w:rPr>
          <w:rFonts w:ascii="Arial" w:hAnsi="Arial"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</w:t>
      </w:r>
      <w:r>
        <w:rPr>
          <w:rFonts w:ascii="Arial" w:hAnsi="Arial"/>
          <w:b/>
          <w:sz w:val="16"/>
        </w:rPr>
        <w:t>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sahip yöneticileri (ayrı ayrı), </w:t>
      </w:r>
      <w:r>
        <w:rPr>
          <w:rFonts w:ascii="Arial" w:hAnsi="Arial"/>
          <w:b/>
          <w:sz w:val="16"/>
        </w:rPr>
        <w:t>YOKTUR.</w:t>
      </w: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</w:t>
      </w:r>
      <w:r>
        <w:rPr>
          <w:rFonts w:ascii="Arial" w:hAnsi="Arial"/>
          <w:sz w:val="16"/>
        </w:rPr>
        <w:t>işkisi bulunan pay sahibi</w:t>
      </w: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ayrı), </w:t>
      </w:r>
      <w:r>
        <w:rPr>
          <w:rFonts w:ascii="Arial" w:hAnsi="Arial"/>
          <w:b/>
          <w:sz w:val="16"/>
        </w:rPr>
        <w:t>YOKTUR.</w:t>
      </w: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</w:t>
      </w:r>
      <w:r>
        <w:rPr>
          <w:rFonts w:ascii="Arial" w:hAnsi="Arial"/>
          <w:sz w:val="16"/>
        </w:rPr>
        <w:t xml:space="preserve"> kişi ortaklar ( ayrı ayrı ) </w:t>
      </w: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F725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Tesisat A.Ş.</w:t>
            </w:r>
          </w:p>
        </w:tc>
        <w:tc>
          <w:tcPr>
            <w:tcW w:w="1892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2410" w:type="dxa"/>
          </w:tcPr>
          <w:p w:rsidR="00000000" w:rsidRDefault="000F725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134</w:t>
            </w:r>
          </w:p>
        </w:tc>
        <w:tc>
          <w:tcPr>
            <w:tcW w:w="2410" w:type="dxa"/>
          </w:tcPr>
          <w:p w:rsidR="00000000" w:rsidRDefault="000F725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0F725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F725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4.835.534</w:t>
            </w:r>
          </w:p>
        </w:tc>
        <w:tc>
          <w:tcPr>
            <w:tcW w:w="2410" w:type="dxa"/>
          </w:tcPr>
          <w:p w:rsidR="00000000" w:rsidRDefault="000F725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4.835.534</w:t>
            </w:r>
          </w:p>
        </w:tc>
        <w:tc>
          <w:tcPr>
            <w:tcW w:w="2410" w:type="dxa"/>
          </w:tcPr>
          <w:p w:rsidR="00000000" w:rsidRDefault="000F725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30,07</w:t>
            </w:r>
          </w:p>
        </w:tc>
      </w:tr>
    </w:tbl>
    <w:p w:rsidR="00000000" w:rsidRDefault="000F725E">
      <w:pPr>
        <w:ind w:right="-1231"/>
        <w:rPr>
          <w:rFonts w:ascii="Arial" w:hAnsi="Arial"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 GENEL TOPLAM</w:t>
      </w: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left="284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GENERAL TOPLAM</w:t>
      </w:r>
    </w:p>
    <w:p w:rsidR="00000000" w:rsidRDefault="000F725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(A+B+C+D+E+F)</w:t>
            </w: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16.080.000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725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GENEL TOPLAM / GENERAL TOPLAM</w:t>
            </w:r>
          </w:p>
        </w:tc>
        <w:tc>
          <w:tcPr>
            <w:tcW w:w="1908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16.080</w:t>
            </w:r>
            <w:r>
              <w:rPr>
                <w:rFonts w:ascii="Arial" w:hAnsi="Arial"/>
                <w:b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0F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0F725E">
      <w:pPr>
        <w:rPr>
          <w:rFonts w:ascii="Arial" w:hAnsi="Arial"/>
          <w:sz w:val="16"/>
        </w:rPr>
      </w:pPr>
    </w:p>
    <w:p w:rsidR="00000000" w:rsidRDefault="000F72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F725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71180"/>
    <w:multiLevelType w:val="hybridMultilevel"/>
    <w:tmpl w:val="E1CE5BB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353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725E"/>
    <w:rsid w:val="000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C471AE-FB32-4FC0-BCFD-0583F582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60" w:after="60" w:line="360" w:lineRule="auto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2006-05-11T18:37:00Z</cp:lastPrinted>
  <dcterms:created xsi:type="dcterms:W3CDTF">2022-09-01T21:34:00Z</dcterms:created>
  <dcterms:modified xsi:type="dcterms:W3CDTF">2022-09-01T21:34:00Z</dcterms:modified>
</cp:coreProperties>
</file>