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8365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AVRASYA MENKUL KIYMETLER YATIRIM ORTAKLIĞI A.Ş.</w:t>
            </w:r>
          </w:p>
        </w:tc>
      </w:tr>
    </w:tbl>
    <w:p w:rsidR="00000000" w:rsidRDefault="0098365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01/03/1996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GALİP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344 12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344 12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</w:t>
            </w:r>
            <w:r>
              <w:rPr>
                <w:rFonts w:ascii="Arial" w:hAnsi="Arial"/>
                <w:b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avrasyayo@avrasyayo.com.tr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365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4.720.032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</w:t>
            </w:r>
            <w:r>
              <w:rPr>
                <w:rFonts w:ascii="Arial" w:hAnsi="Arial"/>
                <w:sz w:val="16"/>
              </w:rPr>
              <w:t>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8365D">
      <w:pPr>
        <w:rPr>
          <w:rFonts w:ascii="Arial" w:hAnsi="Arial"/>
          <w:sz w:val="16"/>
        </w:rPr>
      </w:pPr>
    </w:p>
    <w:p w:rsidR="00000000" w:rsidRDefault="0098365D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7"/>
        <w:gridCol w:w="3276"/>
        <w:gridCol w:w="1134"/>
        <w:gridCol w:w="425"/>
        <w:gridCol w:w="622"/>
        <w:gridCol w:w="937"/>
        <w:gridCol w:w="1559"/>
        <w:gridCol w:w="851"/>
        <w:gridCol w:w="435"/>
        <w:gridCol w:w="274"/>
        <w:gridCol w:w="14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415" w:type="dxa"/>
          <w:cantSplit/>
        </w:trPr>
        <w:tc>
          <w:tcPr>
            <w:tcW w:w="4417" w:type="dxa"/>
            <w:gridSpan w:val="3"/>
          </w:tcPr>
          <w:p w:rsidR="00000000" w:rsidRDefault="009836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9836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9836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31.12.2005 is shown below.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" w:type="dxa"/>
          <w:wAfter w:w="141" w:type="dxa"/>
          <w:trHeight w:val="255"/>
        </w:trPr>
        <w:tc>
          <w:tcPr>
            <w:tcW w:w="9513" w:type="dxa"/>
            <w:gridSpan w:val="9"/>
            <w:vAlign w:val="bottom"/>
          </w:tcPr>
          <w:p w:rsidR="00000000" w:rsidRDefault="009836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AVRA</w:t>
            </w:r>
            <w:r>
              <w:rPr>
                <w:rFonts w:ascii="Arial" w:hAnsi="Arial"/>
                <w:b/>
                <w:sz w:val="16"/>
              </w:rPr>
              <w:t>SYA MENKUL KIYMETLER YATIRIM ORTAKLIĞI A.Ş.'NİN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gridAfter w:val="1"/>
          <w:wBefore w:w="7" w:type="dxa"/>
          <w:wAfter w:w="141" w:type="dxa"/>
          <w:trHeight w:val="255"/>
        </w:trPr>
        <w:tc>
          <w:tcPr>
            <w:tcW w:w="9513" w:type="dxa"/>
            <w:gridSpan w:val="9"/>
            <w:vAlign w:val="bottom"/>
          </w:tcPr>
          <w:p w:rsidR="00000000" w:rsidRDefault="009836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30/12/2005 TARİHLİ PORTFÖY DEĞER TABLOSU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</w:p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(Type of Securities)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NOMİNAL DEĞER </w:t>
            </w:r>
          </w:p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YTL</w:t>
            </w:r>
          </w:p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(Nominal Value)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ALIŞ </w:t>
            </w:r>
          </w:p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MALİYETi YTL</w:t>
            </w:r>
          </w:p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(Total Cost)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TOPLAM RA</w:t>
            </w:r>
            <w:r>
              <w:rPr>
                <w:rFonts w:ascii="Arial" w:hAnsi="Arial"/>
                <w:b/>
                <w:sz w:val="16"/>
              </w:rPr>
              <w:t>YİÇ</w:t>
            </w:r>
          </w:p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DEĞER YTL</w:t>
            </w:r>
          </w:p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(Total Market   </w:t>
            </w:r>
          </w:p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Value)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Grup(%)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1) HİSSE SENEDİ </w:t>
            </w:r>
            <w:r>
              <w:rPr>
                <w:rFonts w:ascii="Arial" w:hAnsi="Arial"/>
                <w:sz w:val="16"/>
              </w:rPr>
              <w:t>(SHARES)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601,806.89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4,555,076.80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4,628,604.63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72.77%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Gıda İçki ve Tütün</w:t>
            </w:r>
            <w:r>
              <w:rPr>
                <w:rFonts w:ascii="Arial" w:hAnsi="Arial"/>
                <w:sz w:val="16"/>
              </w:rPr>
              <w:t xml:space="preserve"> (Manufacture Of Food.Beverage&amp;Tobacco)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5,000.00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194,000.00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189,200.00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4.09%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</w:t>
            </w:r>
            <w:r>
              <w:rPr>
                <w:rFonts w:ascii="Arial" w:hAnsi="Arial"/>
                <w:sz w:val="16"/>
              </w:rPr>
              <w:t>7%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Efes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5,000.00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194,000.00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189,200.00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4.09%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Kimya Petrol Ve Kauçuk Ürünleri </w:t>
            </w:r>
          </w:p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(Manufacture Of Chemicals and of Chemical Petroleum Rubber and Plastik Products)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490,839.51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496,800.00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10.73%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Tüpraş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490,839.51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496,800</w:t>
            </w:r>
            <w:r>
              <w:rPr>
                <w:rFonts w:ascii="Arial" w:hAnsi="Arial"/>
                <w:sz w:val="16"/>
              </w:rPr>
              <w:t>.00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10.73%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 Ve Toprağa Dayalı San.</w:t>
            </w:r>
          </w:p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(Manufacture Of Non Metallic Mineral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Products)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78,806.00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528,080.34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544,388.24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11.76%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8.56%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48,806.00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286,688.29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294,788.24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6.37%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4.63%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Akçansa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30,000.00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241,392.05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249,600.00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5.39%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3.92%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An</w:t>
            </w:r>
            <w:r>
              <w:rPr>
                <w:rFonts w:ascii="Arial" w:hAnsi="Arial"/>
                <w:b/>
                <w:sz w:val="16"/>
              </w:rPr>
              <w:t xml:space="preserve">a Sanayi </w:t>
            </w:r>
            <w:r>
              <w:rPr>
                <w:rFonts w:ascii="Arial" w:hAnsi="Arial"/>
                <w:sz w:val="16"/>
              </w:rPr>
              <w:t>(Steel Industry)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178,000.00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178,000.00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3.85%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Ereğli Demir Çelik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178,000.00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178,000.00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3.85%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 Makine Ve Gereç Yapım</w:t>
            </w:r>
            <w:r>
              <w:rPr>
                <w:rFonts w:ascii="Arial" w:hAnsi="Arial"/>
                <w:sz w:val="16"/>
              </w:rPr>
              <w:t xml:space="preserve"> (Manufacture Of Fabricated Metal Products.Machinery&amp;Equipment)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60,000.11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294,172.60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302,</w:t>
            </w:r>
            <w:r>
              <w:rPr>
                <w:rFonts w:ascii="Arial" w:hAnsi="Arial"/>
                <w:sz w:val="16"/>
              </w:rPr>
              <w:t>400.31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6.53%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60,000.00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294,172.28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302,400.00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6.53%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Tofaş Oto Fab.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Bankalar </w:t>
            </w:r>
            <w:r>
              <w:rPr>
                <w:rFonts w:ascii="Arial" w:hAnsi="Arial"/>
                <w:sz w:val="16"/>
              </w:rPr>
              <w:t>(Banking)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163,000.00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1,268,133.34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1,304,160.00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28.18%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Vakıfbank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60,000.00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411,375.00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430,800.00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9.31%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6.77%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İş Bankası ( C 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30,000.00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355,100.00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356,700.00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7.71%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Fortis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53,000.00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323,917.48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340,260.00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7.35%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5.35%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Denizbank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20,000.00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177,740.87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176,400.00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3.81%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2.77%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Holding Ve Yatırım Şirketleri</w:t>
            </w:r>
          </w:p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Investment Companies)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190,000.20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1,066,346.29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1,074,801.27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23.22%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16.90%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Şişe Cam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40,000.00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188,000.00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188,000.00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4.06%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Sabancı Holding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70,000.00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535,500.00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534,800.00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11.55%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Holding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80,000.00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342,845.00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352,000.00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7.60%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5.53%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İletişim</w:t>
            </w:r>
            <w:r>
              <w:rPr>
                <w:rFonts w:ascii="Arial" w:hAnsi="Arial"/>
                <w:sz w:val="16"/>
              </w:rPr>
              <w:t xml:space="preserve"> (Comunication) 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  <w:r>
              <w:rPr>
                <w:rFonts w:ascii="Arial" w:hAnsi="Arial"/>
                <w:sz w:val="16"/>
              </w:rPr>
              <w:t>,000.58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535,504.73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538,854.81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11.64%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8.47%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65,000.58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535,504.73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538,854.81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11.64%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8.47%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II) BORÇLANMA SENEDİ </w:t>
            </w:r>
            <w:r>
              <w:rPr>
                <w:rFonts w:ascii="Arial" w:hAnsi="Arial"/>
                <w:sz w:val="16"/>
              </w:rPr>
              <w:t>(Debt Securities)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1,927,565.00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1,687,800.00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1,732,315.81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27.23%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TRT120406T14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300,000.00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251,766.00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289,110.00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  <w:r>
              <w:rPr>
                <w:rFonts w:ascii="Arial" w:hAnsi="Arial"/>
                <w:sz w:val="16"/>
              </w:rPr>
              <w:t>.69%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Hazine Bonosu  TRB041006T16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600,000.00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536,034.00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542,088.00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31.29%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8.52%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TRB041006T16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588,145.00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500,000.00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500,624.66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28.90%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7.87%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TRT150306T12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224,495.00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223,000.00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223,274.93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12.89%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Repo           </w:t>
            </w:r>
            <w:r>
              <w:rPr>
                <w:rFonts w:ascii="Arial" w:hAnsi="Arial"/>
                <w:sz w:val="16"/>
              </w:rPr>
              <w:t xml:space="preserve">  TRT061206T12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214,925.00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177,000.00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177,218.22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10.23%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2.79%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III) YABANCI MENKUL KIYMETLER</w:t>
            </w:r>
          </w:p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(Foreign Securities)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(I+II+III)</w:t>
            </w:r>
          </w:p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Portfolio Value)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6,360,920.44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</w:t>
            </w:r>
            <w:r>
              <w:rPr>
                <w:rFonts w:ascii="Arial" w:hAnsi="Arial"/>
                <w:sz w:val="16"/>
              </w:rPr>
              <w:t xml:space="preserve"> (Current Assets) (+)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741.85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</w:t>
            </w:r>
            <w:r>
              <w:rPr>
                <w:rFonts w:ascii="Arial" w:hAnsi="Arial"/>
                <w:sz w:val="16"/>
              </w:rPr>
              <w:t xml:space="preserve"> (Receivables) (+)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3,511,529.42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AKTİFLER</w:t>
            </w:r>
            <w:r>
              <w:rPr>
                <w:rFonts w:ascii="Arial" w:hAnsi="Arial"/>
                <w:sz w:val="16"/>
              </w:rPr>
              <w:t xml:space="preserve"> (Other Assets) (+)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84,747.46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</w:t>
            </w:r>
            <w:r>
              <w:rPr>
                <w:rFonts w:ascii="Arial" w:hAnsi="Arial"/>
                <w:sz w:val="16"/>
              </w:rPr>
              <w:t xml:space="preserve"> (Debts)      </w:t>
            </w:r>
            <w:r>
              <w:rPr>
                <w:rFonts w:ascii="Arial" w:hAnsi="Arial"/>
                <w:sz w:val="16"/>
              </w:rPr>
              <w:t xml:space="preserve">  (-)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2,793,838.12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</w:t>
            </w:r>
            <w:r>
              <w:rPr>
                <w:rFonts w:ascii="Arial" w:hAnsi="Arial"/>
                <w:sz w:val="16"/>
              </w:rPr>
              <w:t>(Total Value)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7,164,101.05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</w:p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Value/Total Number of Shares)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1.517808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8365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98365D">
      <w:pPr>
        <w:rPr>
          <w:rFonts w:ascii="Arial" w:hAnsi="Arial"/>
          <w:sz w:val="16"/>
        </w:rPr>
      </w:pPr>
    </w:p>
    <w:p w:rsidR="00000000" w:rsidRDefault="0098365D">
      <w:pPr>
        <w:rPr>
          <w:rFonts w:ascii="Arial" w:hAnsi="Arial"/>
          <w:sz w:val="16"/>
        </w:rPr>
      </w:pPr>
    </w:p>
    <w:p w:rsidR="00000000" w:rsidRDefault="0098365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8365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8365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8365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</w:t>
            </w:r>
            <w:r>
              <w:rPr>
                <w:rFonts w:ascii="Arial" w:hAnsi="Arial"/>
                <w:i/>
                <w:sz w:val="16"/>
              </w:rPr>
              <w:t>ers and their participations in the equity capital are shown below.</w:t>
            </w:r>
          </w:p>
        </w:tc>
      </w:tr>
    </w:tbl>
    <w:p w:rsidR="00000000" w:rsidRDefault="0098365D">
      <w:pPr>
        <w:rPr>
          <w:rFonts w:ascii="Arial" w:hAnsi="Arial"/>
          <w:sz w:val="16"/>
        </w:rPr>
      </w:pPr>
    </w:p>
    <w:p w:rsidR="00000000" w:rsidRDefault="0098365D">
      <w:pPr>
        <w:jc w:val="both"/>
        <w:rPr>
          <w:rFonts w:ascii="Arial" w:hAnsi="Arial"/>
          <w:sz w:val="16"/>
        </w:rPr>
      </w:pPr>
    </w:p>
    <w:p w:rsidR="00000000" w:rsidRDefault="0098365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365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836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8365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8365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836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8365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8365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SEVGİ MERT</w:t>
            </w:r>
          </w:p>
        </w:tc>
        <w:tc>
          <w:tcPr>
            <w:tcW w:w="1842" w:type="dxa"/>
          </w:tcPr>
          <w:p w:rsidR="00000000" w:rsidRDefault="009836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935.794</w:t>
            </w:r>
          </w:p>
        </w:tc>
        <w:tc>
          <w:tcPr>
            <w:tcW w:w="2410" w:type="dxa"/>
          </w:tcPr>
          <w:p w:rsidR="00000000" w:rsidRDefault="009836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METRO YATIRIM MENKUL DEĞERLER A.Ş.</w:t>
            </w:r>
          </w:p>
        </w:tc>
        <w:tc>
          <w:tcPr>
            <w:tcW w:w="1842" w:type="dxa"/>
          </w:tcPr>
          <w:p w:rsidR="00000000" w:rsidRDefault="009836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546.198</w:t>
            </w:r>
          </w:p>
        </w:tc>
        <w:tc>
          <w:tcPr>
            <w:tcW w:w="2410" w:type="dxa"/>
          </w:tcPr>
          <w:p w:rsidR="00000000" w:rsidRDefault="009836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GALİP ÖZTÜRK</w:t>
            </w:r>
          </w:p>
        </w:tc>
        <w:tc>
          <w:tcPr>
            <w:tcW w:w="1842" w:type="dxa"/>
          </w:tcPr>
          <w:p w:rsidR="00000000" w:rsidRDefault="009836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502</w:t>
            </w:r>
            <w:r>
              <w:rPr>
                <w:rFonts w:ascii="Arial" w:hAnsi="Arial"/>
                <w:sz w:val="16"/>
              </w:rPr>
              <w:t>.526</w:t>
            </w:r>
          </w:p>
        </w:tc>
        <w:tc>
          <w:tcPr>
            <w:tcW w:w="2410" w:type="dxa"/>
          </w:tcPr>
          <w:p w:rsidR="00000000" w:rsidRDefault="009836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TIRIŞ</w:t>
            </w:r>
          </w:p>
        </w:tc>
        <w:tc>
          <w:tcPr>
            <w:tcW w:w="1842" w:type="dxa"/>
          </w:tcPr>
          <w:p w:rsidR="00000000" w:rsidRDefault="009836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457.000</w:t>
            </w:r>
          </w:p>
        </w:tc>
        <w:tc>
          <w:tcPr>
            <w:tcW w:w="2410" w:type="dxa"/>
          </w:tcPr>
          <w:p w:rsidR="00000000" w:rsidRDefault="009836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AĞACAN</w:t>
            </w:r>
          </w:p>
        </w:tc>
        <w:tc>
          <w:tcPr>
            <w:tcW w:w="1842" w:type="dxa"/>
          </w:tcPr>
          <w:p w:rsidR="00000000" w:rsidRDefault="009836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220.000</w:t>
            </w:r>
          </w:p>
        </w:tc>
        <w:tc>
          <w:tcPr>
            <w:tcW w:w="2410" w:type="dxa"/>
          </w:tcPr>
          <w:p w:rsidR="00000000" w:rsidRDefault="009836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CENGİZ KAYA</w:t>
            </w:r>
          </w:p>
        </w:tc>
        <w:tc>
          <w:tcPr>
            <w:tcW w:w="1842" w:type="dxa"/>
          </w:tcPr>
          <w:p w:rsidR="00000000" w:rsidRDefault="009836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190.990</w:t>
            </w:r>
          </w:p>
        </w:tc>
        <w:tc>
          <w:tcPr>
            <w:tcW w:w="2410" w:type="dxa"/>
          </w:tcPr>
          <w:p w:rsidR="00000000" w:rsidRDefault="009836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ERDEM YÜCEL</w:t>
            </w:r>
          </w:p>
        </w:tc>
        <w:tc>
          <w:tcPr>
            <w:tcW w:w="1842" w:type="dxa"/>
          </w:tcPr>
          <w:p w:rsidR="00000000" w:rsidRDefault="009836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150.750</w:t>
            </w:r>
          </w:p>
        </w:tc>
        <w:tc>
          <w:tcPr>
            <w:tcW w:w="2410" w:type="dxa"/>
          </w:tcPr>
          <w:p w:rsidR="00000000" w:rsidRDefault="009836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000000" w:rsidRDefault="0098365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42" w:type="dxa"/>
          </w:tcPr>
          <w:p w:rsidR="00000000" w:rsidRDefault="0098365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1.716.774</w:t>
            </w:r>
          </w:p>
        </w:tc>
        <w:tc>
          <w:tcPr>
            <w:tcW w:w="2410" w:type="dxa"/>
          </w:tcPr>
          <w:p w:rsidR="00000000" w:rsidRDefault="0098365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36.38</w:t>
            </w:r>
          </w:p>
        </w:tc>
      </w:tr>
    </w:tbl>
    <w:p w:rsidR="00000000" w:rsidRDefault="0098365D">
      <w:pPr>
        <w:jc w:val="both"/>
        <w:rPr>
          <w:rFonts w:ascii="Arial" w:hAnsi="Arial"/>
          <w:sz w:val="16"/>
        </w:rPr>
      </w:pPr>
    </w:p>
    <w:p w:rsidR="00000000" w:rsidRDefault="0098365D">
      <w:pPr>
        <w:jc w:val="both"/>
        <w:rPr>
          <w:rFonts w:ascii="Arial" w:hAnsi="Arial"/>
          <w:sz w:val="16"/>
        </w:rPr>
      </w:pPr>
    </w:p>
    <w:p w:rsidR="00000000" w:rsidRDefault="0098365D">
      <w:pPr>
        <w:jc w:val="both"/>
        <w:rPr>
          <w:rFonts w:ascii="Arial" w:hAnsi="Arial"/>
          <w:sz w:val="16"/>
        </w:rPr>
      </w:pPr>
    </w:p>
    <w:p w:rsidR="00000000" w:rsidRDefault="0098365D">
      <w:pPr>
        <w:jc w:val="both"/>
        <w:rPr>
          <w:rFonts w:ascii="Arial" w:hAnsi="Arial"/>
          <w:sz w:val="16"/>
        </w:rPr>
      </w:pPr>
    </w:p>
    <w:p w:rsidR="00000000" w:rsidRDefault="0098365D">
      <w:pPr>
        <w:jc w:val="both"/>
        <w:rPr>
          <w:rFonts w:ascii="Arial" w:hAnsi="Arial"/>
          <w:sz w:val="16"/>
        </w:rPr>
      </w:pPr>
    </w:p>
    <w:p w:rsidR="00000000" w:rsidRDefault="0098365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8365D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365D"/>
    <w:rsid w:val="0098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8A544F-5DD3-4E69-87F9-00F79BDB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2006-05-11T15:12:00Z</cp:lastPrinted>
  <dcterms:created xsi:type="dcterms:W3CDTF">2022-09-01T21:35:00Z</dcterms:created>
  <dcterms:modified xsi:type="dcterms:W3CDTF">2022-09-01T21:35:00Z</dcterms:modified>
</cp:coreProperties>
</file>