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53C0">
            <w:pPr>
              <w:pStyle w:val="Heading2"/>
            </w:pPr>
            <w:r>
              <w:t>BİM BİRLEŞİK MAĞAZALAR A.Ş.</w:t>
            </w:r>
          </w:p>
        </w:tc>
      </w:tr>
    </w:tbl>
    <w:p w:rsidR="00000000" w:rsidRDefault="00B853C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31.05.1995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31.05.1995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PERAKENDE SEKTÖRÜ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RETAİL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SAMANDIRA, EBUBEKİR CADDESİ, NO 289, KARTAL -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JOZEF WİLHELMUS JOHANNES SİMONS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KURULU- 31.12.2005 itibariyle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LATİF TOPBAŞ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 – as of 31.12.2005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FATİH SARAÇ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HASİP BULDANLIOĞLU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MAHMUD PYRALİ KASSAMALİ MERALİ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PAKDEMİRLİ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HULUSİ TOPBAŞ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GEYLAN ABDÜLAZİZ ZAPSU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+90 216 56</w:t>
            </w:r>
            <w:r>
              <w:rPr>
                <w:rFonts w:ascii="Arial" w:hAnsi="Arial"/>
                <w:color w:val="000000"/>
                <w:sz w:val="16"/>
              </w:rPr>
              <w:t>4 03 03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bookmarkStart w:id="0" w:name="OLE_LINK1"/>
            <w:bookmarkStart w:id="1" w:name="OLE_LINK2"/>
            <w:r>
              <w:rPr>
                <w:rFonts w:ascii="Arial" w:hAnsi="Arial"/>
                <w:color w:val="000000"/>
                <w:sz w:val="16"/>
              </w:rPr>
              <w:t>+90 216 311 79 78</w:t>
            </w:r>
            <w:bookmarkEnd w:id="0"/>
            <w:bookmarkEnd w:id="1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CONTACT@BİM.COM.TR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3C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25,300,000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B853C0">
      <w:pPr>
        <w:rPr>
          <w:rFonts w:ascii="Arial" w:hAnsi="Arial"/>
          <w:sz w:val="16"/>
        </w:rPr>
      </w:pPr>
    </w:p>
    <w:p w:rsidR="00000000" w:rsidRDefault="00B853C0">
      <w:pPr>
        <w:rPr>
          <w:rFonts w:ascii="Arial" w:hAnsi="Arial"/>
          <w:sz w:val="16"/>
        </w:rPr>
      </w:pPr>
    </w:p>
    <w:p w:rsidR="00000000" w:rsidRDefault="00B853C0">
      <w:pPr>
        <w:rPr>
          <w:rFonts w:ascii="Arial" w:hAnsi="Arial"/>
          <w:sz w:val="16"/>
        </w:rPr>
      </w:pPr>
    </w:p>
    <w:p w:rsidR="00000000" w:rsidRDefault="00B853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53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</w:t>
            </w:r>
            <w:r>
              <w:rPr>
                <w:rFonts w:ascii="Arial" w:hAnsi="Arial"/>
                <w:sz w:val="16"/>
              </w:rPr>
              <w:t>e net satışları aşağıda gösterilmiştir.</w:t>
            </w:r>
          </w:p>
        </w:tc>
        <w:tc>
          <w:tcPr>
            <w:tcW w:w="1134" w:type="dxa"/>
          </w:tcPr>
          <w:p w:rsidR="00000000" w:rsidRDefault="00B853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53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B853C0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853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B853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85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B85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853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85" w:type="dxa"/>
          </w:tcPr>
          <w:p w:rsidR="00000000" w:rsidRDefault="00B853C0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1,673,077,000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853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85" w:type="dxa"/>
          </w:tcPr>
          <w:p w:rsidR="00000000" w:rsidRDefault="00B853C0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1,393,158,000</w:t>
            </w:r>
          </w:p>
        </w:tc>
      </w:tr>
    </w:tbl>
    <w:p w:rsidR="00000000" w:rsidRDefault="00B853C0">
      <w:pPr>
        <w:rPr>
          <w:rFonts w:ascii="Arial" w:hAnsi="Arial"/>
          <w:sz w:val="16"/>
        </w:rPr>
      </w:pPr>
    </w:p>
    <w:p w:rsidR="00000000" w:rsidRDefault="00B853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53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</w:t>
            </w:r>
            <w:r>
              <w:rPr>
                <w:rFonts w:ascii="Arial" w:hAnsi="Arial"/>
                <w:sz w:val="16"/>
              </w:rPr>
              <w:t>ve ihracat rakamları aşağıda gösterilmiştir.</w:t>
            </w:r>
          </w:p>
        </w:tc>
        <w:tc>
          <w:tcPr>
            <w:tcW w:w="1134" w:type="dxa"/>
          </w:tcPr>
          <w:p w:rsidR="00000000" w:rsidRDefault="00B853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53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853C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853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853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853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853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853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853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853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853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Costs(%)</w:t>
            </w:r>
          </w:p>
        </w:tc>
        <w:tc>
          <w:tcPr>
            <w:tcW w:w="1559" w:type="dxa"/>
          </w:tcPr>
          <w:p w:rsidR="00000000" w:rsidRDefault="00B853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853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853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B853C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Yoktur. </w:t>
            </w:r>
          </w:p>
        </w:tc>
        <w:tc>
          <w:tcPr>
            <w:tcW w:w="2410" w:type="dxa"/>
          </w:tcPr>
          <w:p w:rsidR="00000000" w:rsidRDefault="00B853C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B853C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B853C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853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B853C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853C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B853C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B853C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853C0">
      <w:pPr>
        <w:rPr>
          <w:rFonts w:ascii="Arial" w:hAnsi="Arial"/>
          <w:b/>
          <w:sz w:val="16"/>
          <w:u w:val="single"/>
        </w:rPr>
      </w:pPr>
    </w:p>
    <w:p w:rsidR="00000000" w:rsidRDefault="00B853C0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853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853C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853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853C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53C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853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</w:t>
            </w:r>
            <w:r>
              <w:rPr>
                <w:rFonts w:ascii="Arial" w:hAnsi="Arial"/>
                <w:b/>
                <w:color w:val="000000"/>
                <w:sz w:val="16"/>
              </w:rPr>
              <w:t>eri</w:t>
            </w:r>
          </w:p>
        </w:tc>
        <w:tc>
          <w:tcPr>
            <w:tcW w:w="2214" w:type="dxa"/>
          </w:tcPr>
          <w:p w:rsidR="00000000" w:rsidRDefault="00B853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853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853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853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853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53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853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853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853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53C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853C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B853C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853C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53C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853C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B853C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853C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53C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853C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B853C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853C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853C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53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</w:t>
            </w:r>
            <w:r>
              <w:rPr>
                <w:rFonts w:ascii="Arial" w:hAnsi="Arial"/>
                <w:sz w:val="16"/>
              </w:rPr>
              <w:t xml:space="preserve">deki payı aşağıda gösterilmektedir. </w:t>
            </w:r>
          </w:p>
        </w:tc>
        <w:tc>
          <w:tcPr>
            <w:tcW w:w="1134" w:type="dxa"/>
          </w:tcPr>
          <w:p w:rsidR="00000000" w:rsidRDefault="00B853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53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853C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853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853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53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853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853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304" w:type="dxa"/>
          </w:tcPr>
          <w:p w:rsidR="00000000" w:rsidRDefault="00B853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B853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853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B853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853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B853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853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B853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853C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53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853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53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853C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53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853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853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53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853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853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Capital(%)</w:t>
            </w:r>
          </w:p>
        </w:tc>
      </w:tr>
    </w:tbl>
    <w:p w:rsidR="00000000" w:rsidRDefault="00B853C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LATİF TOPBAŞ                     </w:t>
            </w:r>
          </w:p>
        </w:tc>
        <w:tc>
          <w:tcPr>
            <w:tcW w:w="1892" w:type="dxa"/>
          </w:tcPr>
          <w:p w:rsidR="00000000" w:rsidRDefault="00B853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A,B</w:t>
            </w:r>
          </w:p>
        </w:tc>
        <w:tc>
          <w:tcPr>
            <w:tcW w:w="1892" w:type="dxa"/>
          </w:tcPr>
          <w:p w:rsidR="00000000" w:rsidRDefault="00B853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6,702,916</w:t>
            </w:r>
          </w:p>
        </w:tc>
        <w:tc>
          <w:tcPr>
            <w:tcW w:w="2410" w:type="dxa"/>
          </w:tcPr>
          <w:p w:rsidR="00000000" w:rsidRDefault="00B853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ABDULRAHMAN A. EL KHEREJİ</w:t>
            </w:r>
          </w:p>
        </w:tc>
        <w:tc>
          <w:tcPr>
            <w:tcW w:w="1892" w:type="dxa"/>
          </w:tcPr>
          <w:p w:rsidR="00000000" w:rsidRDefault="00B853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</w:p>
        </w:tc>
        <w:tc>
          <w:tcPr>
            <w:tcW w:w="1892" w:type="dxa"/>
          </w:tcPr>
          <w:p w:rsidR="00000000" w:rsidRDefault="00B853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5,205,100</w:t>
            </w:r>
          </w:p>
        </w:tc>
        <w:tc>
          <w:tcPr>
            <w:tcW w:w="2410" w:type="dxa"/>
          </w:tcPr>
          <w:p w:rsidR="00000000" w:rsidRDefault="00B853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HALİT ÇİZMECİ</w:t>
            </w:r>
          </w:p>
        </w:tc>
        <w:tc>
          <w:tcPr>
            <w:tcW w:w="1892" w:type="dxa"/>
          </w:tcPr>
          <w:p w:rsidR="00000000" w:rsidRDefault="00B853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</w:t>
            </w:r>
          </w:p>
        </w:tc>
        <w:tc>
          <w:tcPr>
            <w:tcW w:w="1892" w:type="dxa"/>
          </w:tcPr>
          <w:p w:rsidR="00000000" w:rsidRDefault="00B853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744,766</w:t>
            </w:r>
          </w:p>
        </w:tc>
        <w:tc>
          <w:tcPr>
            <w:tcW w:w="2410" w:type="dxa"/>
          </w:tcPr>
          <w:p w:rsidR="00000000" w:rsidRDefault="00B853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53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(PUBLİCLY HELD)</w:t>
            </w:r>
          </w:p>
        </w:tc>
        <w:tc>
          <w:tcPr>
            <w:tcW w:w="1892" w:type="dxa"/>
          </w:tcPr>
          <w:p w:rsidR="00000000" w:rsidRDefault="00B853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</w:t>
            </w:r>
          </w:p>
        </w:tc>
        <w:tc>
          <w:tcPr>
            <w:tcW w:w="1892" w:type="dxa"/>
          </w:tcPr>
          <w:p w:rsidR="00000000" w:rsidRDefault="00B853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11,162,635</w:t>
            </w:r>
          </w:p>
        </w:tc>
        <w:tc>
          <w:tcPr>
            <w:tcW w:w="2410" w:type="dxa"/>
          </w:tcPr>
          <w:p w:rsidR="00000000" w:rsidRDefault="00B853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44.12</w:t>
            </w:r>
          </w:p>
        </w:tc>
      </w:tr>
    </w:tbl>
    <w:p w:rsidR="00000000" w:rsidRDefault="00B853C0">
      <w:pPr>
        <w:jc w:val="both"/>
        <w:rPr>
          <w:rFonts w:ascii="Arial" w:hAnsi="Arial"/>
          <w:sz w:val="16"/>
        </w:rPr>
      </w:pPr>
    </w:p>
    <w:p w:rsidR="00000000" w:rsidRDefault="00B853C0">
      <w:pPr>
        <w:jc w:val="both"/>
        <w:rPr>
          <w:rFonts w:ascii="Arial" w:hAnsi="Arial"/>
          <w:sz w:val="16"/>
        </w:rPr>
      </w:pPr>
    </w:p>
    <w:p w:rsidR="00000000" w:rsidRDefault="00B853C0">
      <w:pPr>
        <w:jc w:val="both"/>
        <w:rPr>
          <w:rFonts w:ascii="Arial" w:hAnsi="Arial"/>
          <w:sz w:val="16"/>
        </w:rPr>
      </w:pPr>
    </w:p>
    <w:p w:rsidR="00000000" w:rsidRDefault="00B853C0">
      <w:pPr>
        <w:jc w:val="both"/>
        <w:rPr>
          <w:rFonts w:ascii="Arial" w:hAnsi="Arial"/>
          <w:sz w:val="16"/>
        </w:rPr>
      </w:pPr>
    </w:p>
    <w:p w:rsidR="00000000" w:rsidRDefault="00B853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853C0">
      <w:pPr>
        <w:ind w:right="-1231"/>
        <w:rPr>
          <w:rFonts w:ascii="Arial" w:hAnsi="Arial"/>
          <w:sz w:val="16"/>
        </w:rPr>
      </w:pPr>
    </w:p>
    <w:p w:rsidR="00000000" w:rsidRDefault="00B853C0">
      <w:pPr>
        <w:ind w:right="-1231"/>
        <w:rPr>
          <w:rFonts w:ascii="Arial" w:hAnsi="Arial"/>
          <w:sz w:val="16"/>
        </w:rPr>
      </w:pPr>
    </w:p>
    <w:p w:rsidR="00000000" w:rsidRDefault="00B853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853C0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53C0"/>
    <w:rsid w:val="00B8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A1121-9B89-4478-A4FB-DB354AD0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" w:hAnsi="Arial" w:cs="Arial"/>
      <w:color w:val="000033"/>
      <w:spacing w:val="15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2006-05-03T14:01:00Z</cp:lastPrinted>
  <dcterms:created xsi:type="dcterms:W3CDTF">2022-09-01T21:35:00Z</dcterms:created>
  <dcterms:modified xsi:type="dcterms:W3CDTF">2022-09-01T21:35:00Z</dcterms:modified>
</cp:coreProperties>
</file>