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509D">
            <w:pPr>
              <w:pStyle w:val="Heading2"/>
            </w:pPr>
            <w:r>
              <w:rPr>
                <w:rFonts w:ascii="Arial" w:hAnsi="Arial"/>
                <w:color w:val="auto"/>
              </w:rPr>
              <w:t>EDİP İPLİK SANAYİ ve TİCARET A.Ş.</w:t>
            </w:r>
          </w:p>
        </w:tc>
      </w:tr>
    </w:tbl>
    <w:p w:rsidR="00000000" w:rsidRDefault="00B1509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Aralık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Mahmutbey Merkez Mah, Taşocağı Cad No: 5 34550 Bağcılar/İ</w:t>
            </w:r>
            <w:r>
              <w:rPr>
                <w:rFonts w:ascii="Arial" w:hAnsi="Arial"/>
                <w:caps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KÖSEM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Hüseyin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A,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EYLÜL 2004 – 01 NİSAN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</w:t>
            </w:r>
            <w:r>
              <w:rPr>
                <w:rFonts w:ascii="Arial" w:hAnsi="Arial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17,595,000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50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15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5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3,354</w:t>
            </w:r>
          </w:p>
        </w:tc>
        <w:tc>
          <w:tcPr>
            <w:tcW w:w="806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5,518</w:t>
            </w:r>
          </w:p>
        </w:tc>
        <w:tc>
          <w:tcPr>
            <w:tcW w:w="806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1509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1509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50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15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5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</w:t>
            </w:r>
            <w:r>
              <w:rPr>
                <w:rFonts w:ascii="Arial" w:hAnsi="Arial"/>
                <w:b/>
                <w:sz w:val="16"/>
              </w:rPr>
              <w:t>n İşler (Ton)</w:t>
            </w:r>
          </w:p>
        </w:tc>
        <w:tc>
          <w:tcPr>
            <w:tcW w:w="190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Spun Yarn (Tons)</w:t>
            </w:r>
          </w:p>
        </w:tc>
        <w:tc>
          <w:tcPr>
            <w:tcW w:w="199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Commission Works (Tons)</w:t>
            </w:r>
          </w:p>
        </w:tc>
        <w:tc>
          <w:tcPr>
            <w:tcW w:w="190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5.402</w:t>
            </w:r>
          </w:p>
        </w:tc>
        <w:tc>
          <w:tcPr>
            <w:tcW w:w="1990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</w:t>
            </w:r>
          </w:p>
        </w:tc>
        <w:tc>
          <w:tcPr>
            <w:tcW w:w="1908" w:type="dxa"/>
          </w:tcPr>
          <w:p w:rsidR="00000000" w:rsidRDefault="00B1509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6.321</w:t>
            </w:r>
          </w:p>
        </w:tc>
        <w:tc>
          <w:tcPr>
            <w:tcW w:w="1990" w:type="dxa"/>
          </w:tcPr>
          <w:p w:rsidR="00000000" w:rsidRDefault="00B150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</w:t>
            </w:r>
          </w:p>
        </w:tc>
        <w:tc>
          <w:tcPr>
            <w:tcW w:w="1908" w:type="dxa"/>
          </w:tcPr>
          <w:p w:rsidR="00000000" w:rsidRDefault="00B1509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50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15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5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527" w:type="dxa"/>
          </w:tcPr>
          <w:p w:rsidR="00000000" w:rsidRDefault="00B1509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5,444,522</w:t>
            </w:r>
          </w:p>
          <w:p w:rsidR="00000000" w:rsidRDefault="00B1509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4,052</w:t>
            </w:r>
            <w:r>
              <w:rPr>
                <w:rFonts w:ascii="Arial" w:hAnsi="Arial"/>
                <w:sz w:val="16"/>
              </w:rPr>
              <w:t>,325</w:t>
            </w:r>
          </w:p>
        </w:tc>
        <w:tc>
          <w:tcPr>
            <w:tcW w:w="2410" w:type="dxa"/>
          </w:tcPr>
          <w:p w:rsidR="00000000" w:rsidRDefault="00B1509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B1509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13,516,024</w:t>
            </w:r>
          </w:p>
          <w:p w:rsidR="00000000" w:rsidRDefault="00B1509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10,266,102</w:t>
            </w:r>
          </w:p>
        </w:tc>
        <w:tc>
          <w:tcPr>
            <w:tcW w:w="2269" w:type="dxa"/>
          </w:tcPr>
          <w:p w:rsidR="00000000" w:rsidRDefault="00B1509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5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B1509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4,746,568</w:t>
            </w:r>
          </w:p>
          <w:p w:rsidR="00000000" w:rsidRDefault="00B1509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3,330,336</w:t>
            </w:r>
          </w:p>
        </w:tc>
        <w:tc>
          <w:tcPr>
            <w:tcW w:w="2410" w:type="dxa"/>
          </w:tcPr>
          <w:p w:rsidR="00000000" w:rsidRDefault="00B1509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B1509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19,032,571</w:t>
            </w:r>
          </w:p>
          <w:p w:rsidR="00000000" w:rsidRDefault="00B1509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12,883,544</w:t>
            </w:r>
          </w:p>
        </w:tc>
        <w:tc>
          <w:tcPr>
            <w:tcW w:w="2269" w:type="dxa"/>
          </w:tcPr>
          <w:p w:rsidR="00000000" w:rsidRDefault="00B1509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50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5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1509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850"/>
        <w:gridCol w:w="1188"/>
        <w:gridCol w:w="938"/>
        <w:gridCol w:w="1276"/>
        <w:gridCol w:w="709"/>
        <w:gridCol w:w="1134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403" w:type="dxa"/>
          </w:tcPr>
          <w:p w:rsidR="00000000" w:rsidRDefault="00B150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B150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B150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B150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403" w:type="dxa"/>
          </w:tcPr>
          <w:p w:rsidR="00000000" w:rsidRDefault="00B150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403" w:type="dxa"/>
          </w:tcPr>
          <w:p w:rsidR="00000000" w:rsidRDefault="00B150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gridSpan w:val="2"/>
          </w:tcPr>
          <w:p w:rsidR="00000000" w:rsidRDefault="00B1509D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B1509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gridSpan w:val="2"/>
          </w:tcPr>
          <w:p w:rsidR="00000000" w:rsidRDefault="00B1509D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B1509D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gridSpan w:val="2"/>
          </w:tcPr>
          <w:p w:rsidR="00000000" w:rsidRDefault="00B1509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TEVZİ, KALİTE DÜZELTME, TAMAMLAMA</w:t>
            </w:r>
          </w:p>
          <w:p w:rsidR="00000000" w:rsidRDefault="00B15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</w:t>
            </w:r>
            <w:r>
              <w:rPr>
                <w:rFonts w:ascii="Arial" w:hAnsi="Arial"/>
                <w:i/>
                <w:sz w:val="16"/>
              </w:rPr>
              <w:t>ON, QUALITY UPGRADE, FINISHING</w:t>
            </w:r>
          </w:p>
        </w:tc>
        <w:tc>
          <w:tcPr>
            <w:tcW w:w="2126" w:type="dxa"/>
            <w:gridSpan w:val="2"/>
          </w:tcPr>
          <w:p w:rsidR="00000000" w:rsidRDefault="00B1509D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24/12/2002</w:t>
            </w:r>
          </w:p>
        </w:tc>
        <w:tc>
          <w:tcPr>
            <w:tcW w:w="1985" w:type="dxa"/>
            <w:gridSpan w:val="2"/>
          </w:tcPr>
          <w:p w:rsidR="00000000" w:rsidRDefault="00B1509D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3,958,796</w:t>
            </w:r>
          </w:p>
        </w:tc>
        <w:tc>
          <w:tcPr>
            <w:tcW w:w="1701" w:type="dxa"/>
            <w:gridSpan w:val="2"/>
          </w:tcPr>
          <w:p w:rsidR="00000000" w:rsidRDefault="00B1509D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gridSpan w:val="2"/>
          </w:tcPr>
          <w:p w:rsidR="00000000" w:rsidRDefault="00B1509D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B1509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gridSpan w:val="2"/>
          </w:tcPr>
          <w:p w:rsidR="00000000" w:rsidRDefault="00B1509D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B1509D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50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gösterilmektedir, </w:t>
            </w:r>
          </w:p>
        </w:tc>
        <w:tc>
          <w:tcPr>
            <w:tcW w:w="1134" w:type="dxa"/>
          </w:tcPr>
          <w:p w:rsidR="00000000" w:rsidRDefault="00B15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5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below,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5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B1509D">
      <w:pPr>
        <w:rPr>
          <w:rFonts w:ascii="Arial" w:hAnsi="Arial"/>
          <w:color w:val="FF0000"/>
          <w:sz w:val="16"/>
        </w:rPr>
      </w:pPr>
    </w:p>
    <w:p w:rsidR="00000000" w:rsidRDefault="00B1509D">
      <w:pPr>
        <w:rPr>
          <w:rFonts w:ascii="Arial" w:hAnsi="Arial"/>
          <w:color w:val="FF0000"/>
          <w:sz w:val="16"/>
        </w:rPr>
      </w:pPr>
    </w:p>
    <w:p w:rsidR="00000000" w:rsidRDefault="00B1509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50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5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5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5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5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5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50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Akın Holding A.Ş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5,278,500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Feza Holding A.Ş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2,111,400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Nuri Akın 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1,057,390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Fatma Zehra Paralı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830,070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İbra</w:t>
            </w:r>
            <w:r>
              <w:rPr>
                <w:rFonts w:ascii="Arial" w:hAnsi="Arial"/>
                <w:sz w:val="16"/>
              </w:rPr>
              <w:t>him Çelebi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634,248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Filiz Çelebi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515,085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 Emel Akın 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8- Ragıp Akın 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Füsun Yönder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Hüseyin Koç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139,070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Meliha Çelebi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200,380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Kenan Koç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100,663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Nabi Cerit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11,592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Neşvat Cerit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11,592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Ertuğrul Boydak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Ali Esat Yönder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17-Diğer Gerçek ve Tüzel Kişiler </w:t>
            </w: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4,966,084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17,595,000</w:t>
            </w:r>
          </w:p>
        </w:tc>
        <w:tc>
          <w:tcPr>
            <w:tcW w:w="2410" w:type="dxa"/>
          </w:tcPr>
          <w:p w:rsidR="00000000" w:rsidRDefault="00B150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1509D">
      <w:pPr>
        <w:jc w:val="both"/>
        <w:rPr>
          <w:rFonts w:ascii="Arial" w:hAnsi="Arial"/>
          <w:sz w:val="16"/>
        </w:rPr>
      </w:pPr>
    </w:p>
    <w:p w:rsidR="00000000" w:rsidRDefault="00B15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509D"/>
    <w:rsid w:val="00B1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DB730-ACFC-448E-9A2F-083379AC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2006-05-12T12:54:00Z</cp:lastPrinted>
  <dcterms:created xsi:type="dcterms:W3CDTF">2022-09-01T21:35:00Z</dcterms:created>
  <dcterms:modified xsi:type="dcterms:W3CDTF">2022-09-01T21:35:00Z</dcterms:modified>
</cp:coreProperties>
</file>