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EGE  PROFİL  TİCARET VE SANAYİ A.Ş.</w:t>
            </w:r>
          </w:p>
        </w:tc>
      </w:tr>
    </w:tbl>
    <w:p w:rsidR="00000000" w:rsidRDefault="002B20D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19/01/1981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IKI ANA KONU UZERINDE URETIMDE BULUNMAKTADIR.</w:t>
            </w:r>
          </w:p>
          <w:p w:rsidR="00000000" w:rsidRDefault="002B20DA">
            <w:pPr>
              <w:numPr>
                <w:ilvl w:val="0"/>
                <w:numId w:val="1"/>
              </w:numPr>
              <w:tabs>
                <w:tab w:val="left" w:pos="720"/>
              </w:tabs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PROFIL IMALATI</w:t>
            </w:r>
          </w:p>
          <w:p w:rsidR="00000000" w:rsidRDefault="002B20DA">
            <w:pPr>
              <w:numPr>
                <w:ilvl w:val="0"/>
                <w:numId w:val="2"/>
              </w:numPr>
              <w:tabs>
                <w:tab w:val="left" w:pos="720"/>
              </w:tabs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DOGRAMA IMALATI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ATATURK ORGANIZE SANAYI BOLGESI </w:t>
            </w:r>
          </w:p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0003 SOK.NO:5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ÇİÇEKÇİ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Clement Edmond De MEERSMAN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Dirk Hendrik Cyriel DEMEULEMEESTER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Nafiz ZORLU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Arnold  Benari Leontina DECEUNINCK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Ergün ÇİÇEKCİ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Koen Kurt VERGOTE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 Levent ÜNLÜ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0 232 376 71</w:t>
            </w:r>
            <w:r>
              <w:rPr>
                <w:rFonts w:ascii="Arial" w:hAnsi="Arial"/>
                <w:sz w:val="16"/>
              </w:rPr>
              <w:t xml:space="preserve">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0 232 328 18 82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IDARI PERSONEL  150 , İŞÇİLER 235 , TOPLAM 385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TURKİYE KİMYA,PETROL,LASTİK  VE PLASTİK SANAYİ İŞVEREN SENDİKASI (KİPLAS)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0DA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</w:rPr>
              <w:t>40.000.000.-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</w:t>
            </w:r>
            <w:r>
              <w:rPr>
                <w:rFonts w:ascii="Arial" w:hAnsi="Arial"/>
                <w:sz w:val="16"/>
              </w:rPr>
              <w:t>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  <w:vertAlign w:val="superscript"/>
              </w:rPr>
              <w:t>ND</w:t>
            </w:r>
            <w:r>
              <w:rPr>
                <w:rFonts w:ascii="Arial" w:hAnsi="Arial"/>
                <w:sz w:val="16"/>
              </w:rPr>
              <w:t xml:space="preserve"> NATIONAL MARKET</w:t>
            </w:r>
          </w:p>
        </w:tc>
      </w:tr>
    </w:tbl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tbl>
      <w:tblPr>
        <w:tblW w:w="0" w:type="auto"/>
        <w:tblInd w:w="-509" w:type="dxa"/>
        <w:tblLayout w:type="fixed"/>
        <w:tblLook w:val="0000" w:firstRow="0" w:lastRow="0" w:firstColumn="0" w:lastColumn="0" w:noHBand="0" w:noVBand="0"/>
      </w:tblPr>
      <w:tblGrid>
        <w:gridCol w:w="4219"/>
        <w:gridCol w:w="102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2B20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0" w:type="dxa"/>
          </w:tcPr>
          <w:p w:rsidR="00000000" w:rsidRDefault="002B20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20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</w:t>
            </w:r>
            <w:r>
              <w:rPr>
                <w:rFonts w:ascii="Arial" w:hAnsi="Arial"/>
                <w:i/>
                <w:sz w:val="16"/>
              </w:rPr>
              <w:t xml:space="preserve">  shown below.</w:t>
            </w:r>
          </w:p>
        </w:tc>
      </w:tr>
    </w:tbl>
    <w:p w:rsidR="00000000" w:rsidRDefault="002B20DA">
      <w:pPr>
        <w:rPr>
          <w:rFonts w:ascii="Arial" w:hAnsi="Arial"/>
          <w:sz w:val="16"/>
        </w:rPr>
      </w:pPr>
    </w:p>
    <w:tbl>
      <w:tblPr>
        <w:tblW w:w="0" w:type="auto"/>
        <w:tblInd w:w="-885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378"/>
        <w:gridCol w:w="1990"/>
        <w:gridCol w:w="1129"/>
        <w:gridCol w:w="1908"/>
        <w:gridCol w:w="1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 (TON)</w:t>
            </w:r>
          </w:p>
        </w:tc>
        <w:tc>
          <w:tcPr>
            <w:tcW w:w="1378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BAHCE MOBİLYALARI (TON)</w:t>
            </w:r>
          </w:p>
        </w:tc>
        <w:tc>
          <w:tcPr>
            <w:tcW w:w="1129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DOGRAMALAR (AD)</w:t>
            </w:r>
          </w:p>
        </w:tc>
        <w:tc>
          <w:tcPr>
            <w:tcW w:w="1237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1378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GARDEN FURNITURES (TONS)</w:t>
            </w:r>
          </w:p>
        </w:tc>
        <w:tc>
          <w:tcPr>
            <w:tcW w:w="1129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WINDOWS</w:t>
            </w:r>
          </w:p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(Ad) </w:t>
            </w:r>
          </w:p>
        </w:tc>
        <w:tc>
          <w:tcPr>
            <w:tcW w:w="1237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B20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35.732</w:t>
            </w:r>
          </w:p>
        </w:tc>
        <w:tc>
          <w:tcPr>
            <w:tcW w:w="1378" w:type="dxa"/>
          </w:tcPr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</w:t>
            </w:r>
          </w:p>
        </w:tc>
        <w:tc>
          <w:tcPr>
            <w:tcW w:w="1990" w:type="dxa"/>
          </w:tcPr>
          <w:p w:rsidR="00000000" w:rsidRDefault="002B20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29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</w:t>
            </w:r>
          </w:p>
        </w:tc>
        <w:tc>
          <w:tcPr>
            <w:tcW w:w="1908" w:type="dxa"/>
          </w:tcPr>
          <w:p w:rsidR="00000000" w:rsidRDefault="002B20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36.330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237" w:type="dxa"/>
          </w:tcPr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709" w:type="dxa"/>
          </w:tcPr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B20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24.145</w:t>
            </w:r>
          </w:p>
        </w:tc>
        <w:tc>
          <w:tcPr>
            <w:tcW w:w="1378" w:type="dxa"/>
          </w:tcPr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</w:t>
            </w:r>
          </w:p>
        </w:tc>
        <w:tc>
          <w:tcPr>
            <w:tcW w:w="1990" w:type="dxa"/>
          </w:tcPr>
          <w:p w:rsidR="00000000" w:rsidRDefault="002B20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29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</w:t>
            </w:r>
          </w:p>
        </w:tc>
        <w:tc>
          <w:tcPr>
            <w:tcW w:w="1908" w:type="dxa"/>
          </w:tcPr>
          <w:p w:rsidR="00000000" w:rsidRDefault="002B20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41.000</w:t>
            </w:r>
          </w:p>
        </w:tc>
        <w:tc>
          <w:tcPr>
            <w:tcW w:w="1237" w:type="dxa"/>
          </w:tcPr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</w:tbl>
    <w:p w:rsidR="00000000" w:rsidRDefault="002B20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B20DA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20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B20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20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</w:t>
            </w:r>
            <w:r>
              <w:rPr>
                <w:rFonts w:ascii="Arial" w:hAnsi="Arial"/>
                <w:i/>
                <w:sz w:val="16"/>
              </w:rPr>
              <w:t>the last two years are  shown below.</w:t>
            </w:r>
          </w:p>
        </w:tc>
      </w:tr>
    </w:tbl>
    <w:p w:rsidR="00000000" w:rsidRDefault="002B20DA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 (TON)</w:t>
            </w:r>
          </w:p>
        </w:tc>
        <w:tc>
          <w:tcPr>
            <w:tcW w:w="1990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BAHCE MOBİLYALARI (TON)</w:t>
            </w:r>
          </w:p>
        </w:tc>
        <w:tc>
          <w:tcPr>
            <w:tcW w:w="1908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DOGRAMALAR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1990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GARDEN FURNITURES (TONS)</w:t>
            </w:r>
          </w:p>
        </w:tc>
        <w:tc>
          <w:tcPr>
            <w:tcW w:w="1908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WINDOWS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2005</w:t>
            </w:r>
          </w:p>
        </w:tc>
        <w:tc>
          <w:tcPr>
            <w:tcW w:w="2307" w:type="dxa"/>
          </w:tcPr>
          <w:p w:rsidR="00000000" w:rsidRDefault="002B20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34.833</w:t>
            </w:r>
          </w:p>
        </w:tc>
        <w:tc>
          <w:tcPr>
            <w:tcW w:w="1990" w:type="dxa"/>
          </w:tcPr>
          <w:p w:rsidR="00000000" w:rsidRDefault="002B20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0</w:t>
            </w:r>
          </w:p>
        </w:tc>
        <w:tc>
          <w:tcPr>
            <w:tcW w:w="1908" w:type="dxa"/>
          </w:tcPr>
          <w:p w:rsidR="00000000" w:rsidRDefault="002B20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36.315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709" w:type="dxa"/>
          </w:tcPr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B20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21.551</w:t>
            </w:r>
          </w:p>
        </w:tc>
        <w:tc>
          <w:tcPr>
            <w:tcW w:w="1990" w:type="dxa"/>
          </w:tcPr>
          <w:p w:rsidR="00000000" w:rsidRDefault="002B20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 xml:space="preserve">    0</w:t>
            </w:r>
          </w:p>
        </w:tc>
        <w:tc>
          <w:tcPr>
            <w:tcW w:w="1908" w:type="dxa"/>
          </w:tcPr>
          <w:p w:rsidR="00000000" w:rsidRDefault="002B20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43.000</w:t>
            </w:r>
          </w:p>
        </w:tc>
      </w:tr>
    </w:tbl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20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B20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20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B20DA">
      <w:pPr>
        <w:rPr>
          <w:rFonts w:ascii="Arial" w:hAnsi="Arial"/>
          <w:sz w:val="16"/>
        </w:rPr>
      </w:pPr>
    </w:p>
    <w:tbl>
      <w:tblPr>
        <w:tblW w:w="0" w:type="auto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2"/>
        <w:gridCol w:w="2180"/>
        <w:gridCol w:w="2350"/>
        <w:gridCol w:w="2073"/>
        <w:gridCol w:w="22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882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80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350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</w:t>
            </w:r>
            <w:r>
              <w:rPr>
                <w:rFonts w:ascii="Arial" w:hAnsi="Arial"/>
                <w:b/>
                <w:sz w:val="16"/>
              </w:rPr>
              <w:t>ndeki Payı(%)</w:t>
            </w:r>
          </w:p>
        </w:tc>
        <w:tc>
          <w:tcPr>
            <w:tcW w:w="2073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12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882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80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350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73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12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882" w:type="dxa"/>
          </w:tcPr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80" w:type="dxa"/>
          </w:tcPr>
          <w:p w:rsidR="00000000" w:rsidRDefault="002B20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65.950.564,41 YTL</w:t>
            </w:r>
          </w:p>
          <w:p w:rsidR="00000000" w:rsidRDefault="002B20D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47.017.100,00 $</w:t>
            </w:r>
          </w:p>
        </w:tc>
        <w:tc>
          <w:tcPr>
            <w:tcW w:w="2350" w:type="dxa"/>
          </w:tcPr>
          <w:p w:rsidR="00000000" w:rsidRDefault="002B20D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2073" w:type="dxa"/>
          </w:tcPr>
          <w:p w:rsidR="00000000" w:rsidRDefault="002B20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22.125.922,00 YTL</w:t>
            </w:r>
          </w:p>
          <w:p w:rsidR="00000000" w:rsidRDefault="002B20DA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16.762.406,00   $</w:t>
            </w:r>
          </w:p>
          <w:p w:rsidR="00000000" w:rsidRDefault="002B20DA">
            <w:pPr>
              <w:ind w:right="395"/>
              <w:rPr>
                <w:rFonts w:ascii="Arial" w:hAnsi="Arial"/>
                <w:sz w:val="16"/>
              </w:rPr>
            </w:pPr>
          </w:p>
        </w:tc>
        <w:tc>
          <w:tcPr>
            <w:tcW w:w="2212" w:type="dxa"/>
          </w:tcPr>
          <w:p w:rsidR="00000000" w:rsidRDefault="002B20DA">
            <w:pPr>
              <w:ind w:right="110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882" w:type="dxa"/>
          </w:tcPr>
          <w:p w:rsidR="00000000" w:rsidRDefault="002B2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2180" w:type="dxa"/>
          </w:tcPr>
          <w:p w:rsidR="00000000" w:rsidRDefault="002B20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51.573.269,18 YTL</w:t>
            </w:r>
          </w:p>
          <w:p w:rsidR="00000000" w:rsidRDefault="002B20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36.114.804    $</w:t>
            </w:r>
          </w:p>
          <w:p w:rsidR="00000000" w:rsidRDefault="002B20DA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50" w:type="dxa"/>
          </w:tcPr>
          <w:p w:rsidR="00000000" w:rsidRDefault="002B20D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2073" w:type="dxa"/>
          </w:tcPr>
          <w:p w:rsidR="00000000" w:rsidRDefault="002B20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14.721.297,00 YTL</w:t>
            </w:r>
          </w:p>
          <w:p w:rsidR="00000000" w:rsidRDefault="002B20DA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10.324.660    $</w:t>
            </w:r>
          </w:p>
        </w:tc>
        <w:tc>
          <w:tcPr>
            <w:tcW w:w="2212" w:type="dxa"/>
          </w:tcPr>
          <w:p w:rsidR="00000000" w:rsidRDefault="002B20D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</w:tbl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B20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B20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B20DA">
      <w:pPr>
        <w:rPr>
          <w:rFonts w:ascii="Arial" w:hAnsi="Arial"/>
          <w:sz w:val="16"/>
        </w:rPr>
      </w:pPr>
    </w:p>
    <w:tbl>
      <w:tblPr>
        <w:tblW w:w="0" w:type="auto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2"/>
        <w:gridCol w:w="2213"/>
        <w:gridCol w:w="7"/>
        <w:gridCol w:w="18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20D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</w:t>
            </w:r>
            <w:r>
              <w:rPr>
                <w:rFonts w:ascii="Arial" w:hAnsi="Arial"/>
                <w:b/>
                <w:sz w:val="16"/>
              </w:rPr>
              <w:t>ı-</w:t>
            </w:r>
          </w:p>
        </w:tc>
        <w:tc>
          <w:tcPr>
            <w:tcW w:w="1845" w:type="dxa"/>
            <w:gridSpan w:val="2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5" w:type="dxa"/>
            <w:gridSpan w:val="2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20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5" w:type="dxa"/>
            <w:gridSpan w:val="2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:rsidR="00000000" w:rsidRDefault="002B20D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3" w:type="dxa"/>
          </w:tcPr>
          <w:p w:rsidR="00000000" w:rsidRDefault="002B20D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5" w:type="dxa"/>
            <w:gridSpan w:val="2"/>
          </w:tcPr>
          <w:p w:rsidR="00000000" w:rsidRDefault="002B20D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1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B20DA">
            <w:pPr>
              <w:ind w:left="142"/>
              <w:rPr>
                <w:rFonts w:ascii="Arial" w:hAnsi="Arial"/>
                <w:sz w:val="16"/>
              </w:rPr>
            </w:pPr>
          </w:p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4527 Belge  TEVSİ-MODERNİZASYON-KALİTE DUZELTME </w:t>
            </w:r>
          </w:p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Enlargement-Modernization-Completi</w:t>
            </w:r>
            <w:r>
              <w:rPr>
                <w:rFonts w:ascii="Arial" w:hAnsi="Arial"/>
                <w:sz w:val="16"/>
              </w:rPr>
              <w:t>on-Quality Reform</w:t>
            </w:r>
          </w:p>
          <w:p w:rsidR="00000000" w:rsidRDefault="002B20DA">
            <w:pPr>
              <w:ind w:left="142"/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01.11.2004-31.12.2005</w:t>
            </w:r>
          </w:p>
          <w:p w:rsidR="00000000" w:rsidRDefault="002B20DA">
            <w:pPr>
              <w:rPr>
                <w:rFonts w:ascii="Arial" w:hAnsi="Arial"/>
                <w:sz w:val="16"/>
              </w:rPr>
            </w:pPr>
          </w:p>
          <w:p w:rsidR="00000000" w:rsidRDefault="002B20DA">
            <w:pPr>
              <w:rPr>
                <w:rFonts w:ascii="Arial" w:hAnsi="Arial"/>
                <w:sz w:val="16"/>
              </w:rPr>
            </w:pPr>
          </w:p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13.140.000.-</w:t>
            </w:r>
          </w:p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  <w:p w:rsidR="00000000" w:rsidRDefault="002B2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7.104.754,-</w:t>
            </w:r>
          </w:p>
          <w:p w:rsidR="00000000" w:rsidRDefault="002B20DA">
            <w:pPr>
              <w:rPr>
                <w:rFonts w:ascii="Arial" w:hAnsi="Arial"/>
                <w:sz w:val="16"/>
              </w:rPr>
            </w:pPr>
          </w:p>
          <w:p w:rsidR="00000000" w:rsidRDefault="002B20DA">
            <w:pPr>
              <w:rPr>
                <w:rFonts w:ascii="Arial" w:hAnsi="Arial"/>
                <w:sz w:val="16"/>
              </w:rPr>
            </w:pPr>
          </w:p>
          <w:p w:rsidR="00000000" w:rsidRDefault="002B20DA">
            <w:pPr>
              <w:rPr>
                <w:rFonts w:ascii="Arial" w:hAnsi="Arial"/>
                <w:sz w:val="16"/>
              </w:rPr>
            </w:pPr>
          </w:p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20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B20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20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2B20D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2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B2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20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B2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2B20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B20D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2B20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B20D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2B20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B20D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20DA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2B20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B20D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B20DA">
      <w:pPr>
        <w:rPr>
          <w:rFonts w:ascii="Arial" w:hAnsi="Arial"/>
          <w:sz w:val="16"/>
        </w:rPr>
      </w:pPr>
    </w:p>
    <w:p w:rsidR="00000000" w:rsidRDefault="002B20DA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20D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31/12/2004tarihi itibariyle başlıca ortakları ve sermaye payları aşağıda göste</w:t>
            </w:r>
            <w:r>
              <w:rPr>
                <w:rFonts w:ascii="Arial" w:hAnsi="Arial"/>
                <w:b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2B20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20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31/12/2004,  are shown below.</w:t>
            </w:r>
          </w:p>
        </w:tc>
      </w:tr>
    </w:tbl>
    <w:p w:rsidR="00000000" w:rsidRDefault="002B20DA">
      <w:pPr>
        <w:rPr>
          <w:rFonts w:ascii="Arial" w:hAnsi="Arial"/>
          <w:b/>
          <w:i/>
          <w:sz w:val="16"/>
          <w:u w:val="single"/>
        </w:rPr>
      </w:pPr>
    </w:p>
    <w:p w:rsidR="00000000" w:rsidRDefault="002B20DA">
      <w:pPr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A)</w:t>
      </w:r>
    </w:p>
    <w:p w:rsidR="00000000" w:rsidRDefault="002B20DA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20D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2B20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20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</w:t>
            </w:r>
            <w:r>
              <w:rPr>
                <w:rFonts w:ascii="Arial" w:hAnsi="Arial"/>
                <w:sz w:val="16"/>
              </w:rPr>
              <w:t>rsons holding more than %10 of total capital or voting rights</w:t>
            </w:r>
          </w:p>
        </w:tc>
      </w:tr>
    </w:tbl>
    <w:p w:rsidR="00000000" w:rsidRDefault="002B20DA">
      <w:pPr>
        <w:rPr>
          <w:rFonts w:ascii="Arial" w:hAnsi="Arial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5388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DECEUNINCK N.V.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27.309.371,00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97,53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(Halka Açık</w:t>
            </w:r>
            <w:r>
              <w:rPr>
                <w:rFonts w:ascii="Arial" w:hAnsi="Arial"/>
                <w:sz w:val="16"/>
              </w:rPr>
              <w:t xml:space="preserve"> Takasbank’tan alınan bilgi)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690.629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28.000.000,00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0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100,00</w:t>
            </w:r>
          </w:p>
        </w:tc>
      </w:tr>
    </w:tbl>
    <w:p w:rsidR="00000000" w:rsidRDefault="002B20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B20DA">
      <w:pPr>
        <w:jc w:val="both"/>
        <w:rPr>
          <w:rFonts w:ascii="Arial" w:hAnsi="Arial"/>
          <w:sz w:val="16"/>
        </w:rPr>
      </w:pPr>
    </w:p>
    <w:p w:rsidR="00000000" w:rsidRDefault="002B20DA">
      <w:pPr>
        <w:jc w:val="both"/>
        <w:rPr>
          <w:rFonts w:ascii="Arial" w:hAnsi="Arial"/>
          <w:sz w:val="16"/>
        </w:rPr>
      </w:pPr>
    </w:p>
    <w:p w:rsidR="00000000" w:rsidRDefault="002B20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95E9F"/>
    <w:multiLevelType w:val="multilevel"/>
    <w:tmpl w:val="9F3EB68A"/>
    <w:lvl w:ilvl="0">
      <w:start w:val="1"/>
      <w:numFmt w:val="decimal"/>
      <w:lvlText w:val="%1-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356778160">
    <w:abstractNumId w:val="0"/>
  </w:num>
  <w:num w:numId="2" w16cid:durableId="7947877">
    <w:abstractNumId w:val="0"/>
    <w:lvlOverride w:ilvl="0">
      <w:lvl w:ilvl="0">
        <w:start w:val="1"/>
        <w:numFmt w:val="decimal"/>
        <w:lvlText w:val="%1-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20DA"/>
    <w:rsid w:val="002B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602646-462F-4C81-8518-60C01129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2005-04-29T12:54:00Z</cp:lastPrinted>
  <dcterms:created xsi:type="dcterms:W3CDTF">2022-09-01T21:35:00Z</dcterms:created>
  <dcterms:modified xsi:type="dcterms:W3CDTF">2022-09-01T21:35:00Z</dcterms:modified>
</cp:coreProperties>
</file>